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24A5" w14:textId="77777777" w:rsidR="009740E1" w:rsidRPr="00286E95" w:rsidRDefault="00000000" w:rsidP="006F1465">
      <w:pPr>
        <w:spacing w:after="0" w:line="240" w:lineRule="auto"/>
        <w:ind w:left="0" w:firstLine="0"/>
        <w:jc w:val="left"/>
        <w:rPr>
          <w:lang w:val="hr-HR"/>
        </w:rPr>
      </w:pPr>
      <w:r w:rsidRPr="00286E95">
        <w:rPr>
          <w:rFonts w:ascii="Calibri" w:eastAsia="Calibri" w:hAnsi="Calibri" w:cs="Calibri"/>
          <w:i/>
          <w:sz w:val="14"/>
          <w:lang w:val="hr-HR"/>
        </w:rPr>
        <w:t xml:space="preserve"> </w:t>
      </w:r>
    </w:p>
    <w:p w14:paraId="339CA948" w14:textId="77777777" w:rsidR="009740E1" w:rsidRPr="00286E95" w:rsidRDefault="00000000" w:rsidP="006F1465">
      <w:pPr>
        <w:tabs>
          <w:tab w:val="center" w:pos="1876"/>
          <w:tab w:val="center" w:pos="7387"/>
        </w:tabs>
        <w:spacing w:after="0" w:line="240" w:lineRule="auto"/>
        <w:ind w:left="0" w:firstLine="0"/>
        <w:jc w:val="left"/>
        <w:rPr>
          <w:lang w:val="hr-HR"/>
        </w:rPr>
      </w:pPr>
      <w:r w:rsidRPr="00286E95">
        <w:rPr>
          <w:rFonts w:ascii="Calibri" w:eastAsia="Calibri" w:hAnsi="Calibri" w:cs="Calibri"/>
          <w:sz w:val="22"/>
          <w:lang w:val="hr-HR"/>
        </w:rPr>
        <w:tab/>
      </w:r>
      <w:r w:rsidRPr="00286E95">
        <w:rPr>
          <w:rFonts w:ascii="Calibri" w:eastAsia="Calibri" w:hAnsi="Calibri" w:cs="Calibri"/>
          <w:lang w:val="hr-HR"/>
        </w:rPr>
        <w:t xml:space="preserve">BOSNA I HERCEGOVINA </w:t>
      </w:r>
      <w:r w:rsidRPr="00286E95">
        <w:rPr>
          <w:rFonts w:ascii="Calibri" w:eastAsia="Calibri" w:hAnsi="Calibri" w:cs="Calibri"/>
          <w:lang w:val="hr-HR"/>
        </w:rPr>
        <w:tab/>
        <w:t xml:space="preserve">БОСНА И ХЕРЦЕГОВИНА </w:t>
      </w:r>
    </w:p>
    <w:p w14:paraId="1C16FE35" w14:textId="77777777" w:rsidR="009740E1" w:rsidRPr="00286E95" w:rsidRDefault="00000000" w:rsidP="006F1465">
      <w:pPr>
        <w:tabs>
          <w:tab w:val="center" w:pos="1877"/>
          <w:tab w:val="center" w:pos="7388"/>
        </w:tabs>
        <w:spacing w:after="131" w:line="240" w:lineRule="auto"/>
        <w:ind w:left="0" w:firstLine="0"/>
        <w:jc w:val="left"/>
        <w:rPr>
          <w:lang w:val="hr-HR"/>
        </w:rPr>
      </w:pPr>
      <w:r w:rsidRPr="00286E95">
        <w:rPr>
          <w:rFonts w:ascii="Calibri" w:eastAsia="Calibri" w:hAnsi="Calibri" w:cs="Calibri"/>
          <w:sz w:val="22"/>
          <w:lang w:val="hr-HR"/>
        </w:rPr>
        <w:tab/>
      </w:r>
      <w:r w:rsidRPr="00286E95">
        <w:rPr>
          <w:rFonts w:ascii="Calibri" w:eastAsia="Calibri" w:hAnsi="Calibri" w:cs="Calibri"/>
          <w:lang w:val="hr-HR"/>
        </w:rPr>
        <w:t xml:space="preserve">Brčko distrikt BiH </w:t>
      </w:r>
      <w:r w:rsidRPr="00286E95">
        <w:rPr>
          <w:rFonts w:ascii="Calibri" w:eastAsia="Calibri" w:hAnsi="Calibri" w:cs="Calibri"/>
          <w:lang w:val="hr-HR"/>
        </w:rPr>
        <w:tab/>
      </w:r>
      <w:proofErr w:type="spellStart"/>
      <w:r w:rsidRPr="00286E95">
        <w:rPr>
          <w:rFonts w:ascii="Calibri" w:eastAsia="Calibri" w:hAnsi="Calibri" w:cs="Calibri"/>
          <w:lang w:val="hr-HR"/>
        </w:rPr>
        <w:t>Брчко</w:t>
      </w:r>
      <w:proofErr w:type="spellEnd"/>
      <w:r w:rsidRPr="00286E95">
        <w:rPr>
          <w:rFonts w:ascii="Calibri" w:eastAsia="Calibri" w:hAnsi="Calibri" w:cs="Calibri"/>
          <w:lang w:val="hr-HR"/>
        </w:rPr>
        <w:t xml:space="preserve"> </w:t>
      </w:r>
      <w:proofErr w:type="spellStart"/>
      <w:r w:rsidRPr="00286E95">
        <w:rPr>
          <w:rFonts w:ascii="Calibri" w:eastAsia="Calibri" w:hAnsi="Calibri" w:cs="Calibri"/>
          <w:lang w:val="hr-HR"/>
        </w:rPr>
        <w:t>дистрикт</w:t>
      </w:r>
      <w:proofErr w:type="spellEnd"/>
      <w:r w:rsidRPr="00286E95">
        <w:rPr>
          <w:rFonts w:ascii="Calibri" w:eastAsia="Calibri" w:hAnsi="Calibri" w:cs="Calibri"/>
          <w:lang w:val="hr-HR"/>
        </w:rPr>
        <w:t xml:space="preserve"> </w:t>
      </w:r>
      <w:proofErr w:type="spellStart"/>
      <w:r w:rsidRPr="00286E95">
        <w:rPr>
          <w:rFonts w:ascii="Calibri" w:eastAsia="Calibri" w:hAnsi="Calibri" w:cs="Calibri"/>
          <w:lang w:val="hr-HR"/>
        </w:rPr>
        <w:t>БиХ</w:t>
      </w:r>
      <w:proofErr w:type="spellEnd"/>
      <w:r w:rsidRPr="00286E95">
        <w:rPr>
          <w:rFonts w:ascii="Calibri" w:eastAsia="Calibri" w:hAnsi="Calibri" w:cs="Calibri"/>
          <w:lang w:val="hr-HR"/>
        </w:rPr>
        <w:t xml:space="preserve"> </w:t>
      </w:r>
    </w:p>
    <w:p w14:paraId="392302EF" w14:textId="77777777" w:rsidR="009740E1" w:rsidRPr="00286E95" w:rsidRDefault="00000000" w:rsidP="006F1465">
      <w:pPr>
        <w:pStyle w:val="Naslov1"/>
        <w:tabs>
          <w:tab w:val="center" w:pos="1876"/>
          <w:tab w:val="center" w:pos="5122"/>
          <w:tab w:val="center" w:pos="7388"/>
        </w:tabs>
        <w:spacing w:line="240" w:lineRule="auto"/>
        <w:ind w:left="0"/>
        <w:rPr>
          <w:lang w:val="hr-HR"/>
        </w:rPr>
      </w:pPr>
      <w:r w:rsidRPr="00286E95">
        <w:rPr>
          <w:b w:val="0"/>
          <w:sz w:val="22"/>
          <w:lang w:val="hr-HR"/>
        </w:rPr>
        <w:tab/>
      </w:r>
      <w:r w:rsidRPr="00286E95">
        <w:rPr>
          <w:lang w:val="hr-HR"/>
        </w:rPr>
        <w:t xml:space="preserve">SKUPŠTINA </w:t>
      </w:r>
      <w:r w:rsidRPr="00286E95">
        <w:rPr>
          <w:lang w:val="hr-HR"/>
        </w:rPr>
        <w:tab/>
      </w:r>
      <w:r w:rsidRPr="00286E95">
        <w:rPr>
          <w:b w:val="0"/>
          <w:sz w:val="24"/>
          <w:lang w:val="hr-HR"/>
        </w:rPr>
        <w:t xml:space="preserve"> </w:t>
      </w:r>
      <w:r w:rsidRPr="00286E95">
        <w:rPr>
          <w:b w:val="0"/>
          <w:sz w:val="24"/>
          <w:lang w:val="hr-HR"/>
        </w:rPr>
        <w:tab/>
      </w:r>
      <w:r w:rsidRPr="00286E95">
        <w:rPr>
          <w:lang w:val="hr-HR"/>
        </w:rPr>
        <w:t xml:space="preserve">СКУПШТИНА </w:t>
      </w:r>
    </w:p>
    <w:p w14:paraId="0F344FD6" w14:textId="77777777" w:rsidR="009740E1" w:rsidRPr="00286E95" w:rsidRDefault="00000000" w:rsidP="006F1465">
      <w:pPr>
        <w:tabs>
          <w:tab w:val="center" w:pos="1877"/>
          <w:tab w:val="center" w:pos="7390"/>
        </w:tabs>
        <w:spacing w:after="135" w:line="240" w:lineRule="auto"/>
        <w:ind w:left="0" w:firstLine="0"/>
        <w:jc w:val="left"/>
        <w:rPr>
          <w:lang w:val="hr-HR"/>
        </w:rPr>
      </w:pPr>
      <w:r w:rsidRPr="00286E95">
        <w:rPr>
          <w:rFonts w:ascii="Calibri" w:eastAsia="Calibri" w:hAnsi="Calibri" w:cs="Calibri"/>
          <w:sz w:val="22"/>
          <w:lang w:val="hr-HR"/>
        </w:rPr>
        <w:tab/>
      </w:r>
      <w:r w:rsidRPr="00286E95">
        <w:rPr>
          <w:rFonts w:ascii="Calibri" w:eastAsia="Calibri" w:hAnsi="Calibri" w:cs="Calibri"/>
          <w:b/>
          <w:lang w:val="hr-HR"/>
        </w:rPr>
        <w:t>BRČKO DISTRIKTA BiH</w:t>
      </w:r>
      <w:r w:rsidRPr="00286E95">
        <w:rPr>
          <w:rFonts w:ascii="Calibri" w:eastAsia="Calibri" w:hAnsi="Calibri" w:cs="Calibri"/>
          <w:b/>
          <w:i/>
          <w:lang w:val="hr-HR"/>
        </w:rPr>
        <w:t xml:space="preserve">  </w:t>
      </w:r>
      <w:r w:rsidRPr="00286E95">
        <w:rPr>
          <w:rFonts w:ascii="Calibri" w:eastAsia="Calibri" w:hAnsi="Calibri" w:cs="Calibri"/>
          <w:b/>
          <w:i/>
          <w:lang w:val="hr-HR"/>
        </w:rPr>
        <w:tab/>
      </w:r>
      <w:r w:rsidRPr="00286E95">
        <w:rPr>
          <w:rFonts w:ascii="Calibri" w:eastAsia="Calibri" w:hAnsi="Calibri" w:cs="Calibri"/>
          <w:b/>
          <w:lang w:val="hr-HR"/>
        </w:rPr>
        <w:t xml:space="preserve">БРЧКО ДИСТРИКТА </w:t>
      </w:r>
      <w:proofErr w:type="spellStart"/>
      <w:r w:rsidRPr="00286E95">
        <w:rPr>
          <w:rFonts w:ascii="Calibri" w:eastAsia="Calibri" w:hAnsi="Calibri" w:cs="Calibri"/>
          <w:b/>
          <w:lang w:val="hr-HR"/>
        </w:rPr>
        <w:t>БиХ</w:t>
      </w:r>
      <w:proofErr w:type="spellEnd"/>
    </w:p>
    <w:p w14:paraId="1EF2BF64" w14:textId="1E16D430" w:rsidR="006F1465" w:rsidRPr="00286E95" w:rsidRDefault="00000000" w:rsidP="006F1465">
      <w:pPr>
        <w:spacing w:after="0" w:line="240" w:lineRule="auto"/>
        <w:ind w:left="720" w:right="108" w:hanging="720"/>
        <w:jc w:val="left"/>
        <w:rPr>
          <w:lang w:val="hr-HR"/>
        </w:rPr>
      </w:pPr>
      <w:r w:rsidRPr="00286E95">
        <w:rPr>
          <w:rFonts w:ascii="Calibri" w:eastAsia="Calibri" w:hAnsi="Calibri" w:cs="Calibri"/>
          <w:noProof/>
          <w:sz w:val="22"/>
          <w:lang w:val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E767AD5" wp14:editId="125311D4">
                <wp:simplePos x="0" y="0"/>
                <wp:positionH relativeFrom="column">
                  <wp:posOffset>-77647</wp:posOffset>
                </wp:positionH>
                <wp:positionV relativeFrom="paragraph">
                  <wp:posOffset>-979640</wp:posOffset>
                </wp:positionV>
                <wp:extent cx="6018276" cy="1103376"/>
                <wp:effectExtent l="0" t="0" r="0" b="0"/>
                <wp:wrapNone/>
                <wp:docPr id="1083" name="Group 1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276" cy="1103376"/>
                          <a:chOff x="0" y="0"/>
                          <a:chExt cx="6018276" cy="110337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2852928" y="1"/>
                            <a:ext cx="455676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76" h="402336">
                                <a:moveTo>
                                  <a:pt x="0" y="0"/>
                                </a:moveTo>
                                <a:lnTo>
                                  <a:pt x="455676" y="0"/>
                                </a:lnTo>
                                <a:lnTo>
                                  <a:pt x="451104" y="283463"/>
                                </a:lnTo>
                                <a:lnTo>
                                  <a:pt x="445008" y="318515"/>
                                </a:lnTo>
                                <a:lnTo>
                                  <a:pt x="437388" y="348996"/>
                                </a:lnTo>
                                <a:lnTo>
                                  <a:pt x="426720" y="374903"/>
                                </a:lnTo>
                                <a:lnTo>
                                  <a:pt x="416052" y="402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5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852919" y="0"/>
                            <a:ext cx="416063" cy="402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63" h="402345">
                                <a:moveTo>
                                  <a:pt x="416063" y="4023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852919" y="0"/>
                            <a:ext cx="455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85">
                                <a:moveTo>
                                  <a:pt x="0" y="0"/>
                                </a:moveTo>
                                <a:lnTo>
                                  <a:pt x="45568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304019" y="0"/>
                            <a:ext cx="4585" cy="283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" h="283470">
                                <a:moveTo>
                                  <a:pt x="4585" y="0"/>
                                </a:moveTo>
                                <a:lnTo>
                                  <a:pt x="0" y="28347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297931" y="283470"/>
                            <a:ext cx="6088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" h="35048">
                                <a:moveTo>
                                  <a:pt x="6088" y="0"/>
                                </a:moveTo>
                                <a:lnTo>
                                  <a:pt x="0" y="3504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290311" y="318519"/>
                            <a:ext cx="7620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90">
                                <a:moveTo>
                                  <a:pt x="7620" y="0"/>
                                </a:moveTo>
                                <a:lnTo>
                                  <a:pt x="0" y="3049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279638" y="349009"/>
                            <a:ext cx="10672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25904">
                                <a:moveTo>
                                  <a:pt x="10672" y="0"/>
                                </a:moveTo>
                                <a:lnTo>
                                  <a:pt x="0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68981" y="374913"/>
                            <a:ext cx="1065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27432">
                                <a:moveTo>
                                  <a:pt x="10657" y="0"/>
                                </a:move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782824" y="1"/>
                            <a:ext cx="483108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08" h="629412">
                                <a:moveTo>
                                  <a:pt x="3048" y="0"/>
                                </a:moveTo>
                                <a:lnTo>
                                  <a:pt x="70104" y="0"/>
                                </a:lnTo>
                                <a:lnTo>
                                  <a:pt x="483108" y="402336"/>
                                </a:lnTo>
                                <a:lnTo>
                                  <a:pt x="466344" y="435863"/>
                                </a:lnTo>
                                <a:lnTo>
                                  <a:pt x="441960" y="470915"/>
                                </a:lnTo>
                                <a:lnTo>
                                  <a:pt x="420624" y="501396"/>
                                </a:lnTo>
                                <a:lnTo>
                                  <a:pt x="391668" y="531875"/>
                                </a:lnTo>
                                <a:lnTo>
                                  <a:pt x="364236" y="559308"/>
                                </a:lnTo>
                                <a:lnTo>
                                  <a:pt x="332232" y="582168"/>
                                </a:lnTo>
                                <a:lnTo>
                                  <a:pt x="301752" y="606551"/>
                                </a:lnTo>
                                <a:lnTo>
                                  <a:pt x="266700" y="629412"/>
                                </a:lnTo>
                                <a:lnTo>
                                  <a:pt x="224028" y="601980"/>
                                </a:lnTo>
                                <a:lnTo>
                                  <a:pt x="185928" y="576072"/>
                                </a:lnTo>
                                <a:lnTo>
                                  <a:pt x="150876" y="545592"/>
                                </a:lnTo>
                                <a:lnTo>
                                  <a:pt x="118872" y="515112"/>
                                </a:lnTo>
                                <a:lnTo>
                                  <a:pt x="91440" y="480060"/>
                                </a:lnTo>
                                <a:lnTo>
                                  <a:pt x="67056" y="443484"/>
                                </a:lnTo>
                                <a:lnTo>
                                  <a:pt x="45720" y="402336"/>
                                </a:lnTo>
                                <a:lnTo>
                                  <a:pt x="27432" y="362712"/>
                                </a:lnTo>
                                <a:lnTo>
                                  <a:pt x="13716" y="324612"/>
                                </a:lnTo>
                                <a:lnTo>
                                  <a:pt x="3048" y="288036"/>
                                </a:lnTo>
                                <a:lnTo>
                                  <a:pt x="0" y="213360"/>
                                </a:lnTo>
                                <a:lnTo>
                                  <a:pt x="0" y="7010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16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785865" y="0"/>
                            <a:ext cx="67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4">
                                <a:moveTo>
                                  <a:pt x="670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782813" y="0"/>
                            <a:ext cx="3051" cy="70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0110">
                                <a:moveTo>
                                  <a:pt x="3051" y="0"/>
                                </a:moveTo>
                                <a:lnTo>
                                  <a:pt x="0" y="7011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782813" y="70110"/>
                            <a:ext cx="0" cy="7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4">
                                <a:moveTo>
                                  <a:pt x="0" y="0"/>
                                </a:moveTo>
                                <a:lnTo>
                                  <a:pt x="0" y="7162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782813" y="141735"/>
                            <a:ext cx="0" cy="7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5">
                                <a:moveTo>
                                  <a:pt x="0" y="0"/>
                                </a:moveTo>
                                <a:lnTo>
                                  <a:pt x="0" y="71625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782813" y="213360"/>
                            <a:ext cx="3051" cy="74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4682">
                                <a:moveTo>
                                  <a:pt x="0" y="0"/>
                                </a:moveTo>
                                <a:lnTo>
                                  <a:pt x="3051" y="7468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785865" y="288042"/>
                            <a:ext cx="10672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6577">
                                <a:moveTo>
                                  <a:pt x="0" y="0"/>
                                </a:moveTo>
                                <a:lnTo>
                                  <a:pt x="10672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796537" y="324619"/>
                            <a:ext cx="13708" cy="38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8" h="38105">
                                <a:moveTo>
                                  <a:pt x="0" y="0"/>
                                </a:moveTo>
                                <a:lnTo>
                                  <a:pt x="13708" y="38105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810245" y="362724"/>
                            <a:ext cx="18293" cy="39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3" h="39621">
                                <a:moveTo>
                                  <a:pt x="0" y="0"/>
                                </a:moveTo>
                                <a:lnTo>
                                  <a:pt x="18293" y="3962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28538" y="402345"/>
                            <a:ext cx="21329" cy="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41149">
                                <a:moveTo>
                                  <a:pt x="0" y="0"/>
                                </a:moveTo>
                                <a:lnTo>
                                  <a:pt x="21329" y="4114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849867" y="443494"/>
                            <a:ext cx="24396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6" h="36577">
                                <a:moveTo>
                                  <a:pt x="0" y="0"/>
                                </a:moveTo>
                                <a:lnTo>
                                  <a:pt x="24396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874263" y="480071"/>
                            <a:ext cx="2743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5047">
                                <a:moveTo>
                                  <a:pt x="0" y="0"/>
                                </a:moveTo>
                                <a:lnTo>
                                  <a:pt x="27432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901695" y="515118"/>
                            <a:ext cx="32001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30476">
                                <a:moveTo>
                                  <a:pt x="0" y="0"/>
                                </a:moveTo>
                                <a:lnTo>
                                  <a:pt x="32001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933696" y="545594"/>
                            <a:ext cx="35053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30490">
                                <a:moveTo>
                                  <a:pt x="0" y="0"/>
                                </a:moveTo>
                                <a:lnTo>
                                  <a:pt x="35053" y="3049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968749" y="576084"/>
                            <a:ext cx="38104" cy="25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 h="25905">
                                <a:moveTo>
                                  <a:pt x="0" y="0"/>
                                </a:moveTo>
                                <a:lnTo>
                                  <a:pt x="38104" y="25905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006853" y="601989"/>
                            <a:ext cx="4265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58" h="27432">
                                <a:moveTo>
                                  <a:pt x="0" y="0"/>
                                </a:moveTo>
                                <a:lnTo>
                                  <a:pt x="42658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049511" y="606561"/>
                            <a:ext cx="35053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22860">
                                <a:moveTo>
                                  <a:pt x="0" y="2286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084563" y="582171"/>
                            <a:ext cx="30484" cy="24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4390">
                                <a:moveTo>
                                  <a:pt x="0" y="24390"/>
                                </a:moveTo>
                                <a:lnTo>
                                  <a:pt x="3048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115047" y="559310"/>
                            <a:ext cx="32001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2861">
                                <a:moveTo>
                                  <a:pt x="0" y="22861"/>
                                </a:moveTo>
                                <a:lnTo>
                                  <a:pt x="3200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147048" y="531878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174480" y="501402"/>
                            <a:ext cx="28965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30476">
                                <a:moveTo>
                                  <a:pt x="0" y="30476"/>
                                </a:moveTo>
                                <a:lnTo>
                                  <a:pt x="2896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203445" y="470926"/>
                            <a:ext cx="21329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30476">
                                <a:moveTo>
                                  <a:pt x="0" y="30476"/>
                                </a:moveTo>
                                <a:lnTo>
                                  <a:pt x="2132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224774" y="435863"/>
                            <a:ext cx="24381" cy="35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1" h="35063">
                                <a:moveTo>
                                  <a:pt x="0" y="35063"/>
                                </a:moveTo>
                                <a:lnTo>
                                  <a:pt x="2438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249155" y="402345"/>
                            <a:ext cx="16775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5" h="33518">
                                <a:moveTo>
                                  <a:pt x="0" y="33518"/>
                                </a:moveTo>
                                <a:lnTo>
                                  <a:pt x="1677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852919" y="0"/>
                            <a:ext cx="413011" cy="402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11" h="402345">
                                <a:moveTo>
                                  <a:pt x="413011" y="4023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737104" y="1"/>
                            <a:ext cx="94488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6868">
                                <a:moveTo>
                                  <a:pt x="45720" y="0"/>
                                </a:moveTo>
                                <a:lnTo>
                                  <a:pt x="59436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7056" y="53339"/>
                                </a:lnTo>
                                <a:lnTo>
                                  <a:pt x="77724" y="86868"/>
                                </a:lnTo>
                                <a:lnTo>
                                  <a:pt x="45720" y="67056"/>
                                </a:lnTo>
                                <a:lnTo>
                                  <a:pt x="18288" y="86868"/>
                                </a:lnTo>
                                <a:lnTo>
                                  <a:pt x="27432" y="53339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772156" y="0"/>
                            <a:ext cx="10657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34">
                                <a:moveTo>
                                  <a:pt x="0" y="33534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782813" y="0"/>
                            <a:ext cx="13724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34">
                                <a:moveTo>
                                  <a:pt x="0" y="0"/>
                                </a:moveTo>
                                <a:lnTo>
                                  <a:pt x="13724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796537" y="33534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804158" y="33534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04158" y="53351"/>
                            <a:ext cx="10672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9">
                                <a:moveTo>
                                  <a:pt x="0" y="0"/>
                                </a:moveTo>
                                <a:lnTo>
                                  <a:pt x="10672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82813" y="67067"/>
                            <a:ext cx="32017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03">
                                <a:moveTo>
                                  <a:pt x="32017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755381" y="67067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814828" y="77725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8768" y="0"/>
                                </a:moveTo>
                                <a:lnTo>
                                  <a:pt x="59436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5532" y="53339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39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814830" y="111259"/>
                            <a:ext cx="35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37">
                                <a:moveTo>
                                  <a:pt x="0" y="0"/>
                                </a:moveTo>
                                <a:lnTo>
                                  <a:pt x="3503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849867" y="77726"/>
                            <a:ext cx="13724" cy="3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33">
                                <a:moveTo>
                                  <a:pt x="0" y="33533"/>
                                </a:moveTo>
                                <a:lnTo>
                                  <a:pt x="1372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863591" y="77726"/>
                            <a:ext cx="10672" cy="3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3">
                                <a:moveTo>
                                  <a:pt x="0" y="0"/>
                                </a:moveTo>
                                <a:lnTo>
                                  <a:pt x="10672" y="3353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874263" y="111259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880351" y="111259"/>
                            <a:ext cx="28965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8">
                                <a:moveTo>
                                  <a:pt x="28965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880351" y="131077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0"/>
                                </a:moveTo>
                                <a:lnTo>
                                  <a:pt x="10672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863591" y="144793"/>
                            <a:ext cx="27432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31">
                                <a:moveTo>
                                  <a:pt x="27432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831590" y="144793"/>
                            <a:ext cx="32001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1331">
                                <a:moveTo>
                                  <a:pt x="32001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831590" y="131077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814830" y="111259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87980" y="147828"/>
                            <a:ext cx="9753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88392">
                                <a:moveTo>
                                  <a:pt x="48768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7536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8580"/>
                                </a:lnTo>
                                <a:lnTo>
                                  <a:pt x="21336" y="88392"/>
                                </a:lnTo>
                                <a:lnTo>
                                  <a:pt x="32004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8100" y="35052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87971" y="182884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926075" y="147837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936748" y="147837"/>
                            <a:ext cx="10657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47">
                                <a:moveTo>
                                  <a:pt x="0" y="0"/>
                                </a:moveTo>
                                <a:lnTo>
                                  <a:pt x="10657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947405" y="182884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955025" y="182884"/>
                            <a:ext cx="30483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19817">
                                <a:moveTo>
                                  <a:pt x="30483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955025" y="202702"/>
                            <a:ext cx="915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4" h="33519">
                                <a:moveTo>
                                  <a:pt x="0" y="0"/>
                                </a:moveTo>
                                <a:lnTo>
                                  <a:pt x="9154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936748" y="216418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909316" y="216418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909316" y="202702"/>
                            <a:ext cx="10656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19">
                                <a:moveTo>
                                  <a:pt x="0" y="33519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887971" y="182884"/>
                            <a:ext cx="32001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17">
                                <a:moveTo>
                                  <a:pt x="32001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958084" y="213361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6388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2484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958077" y="24689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993129" y="213360"/>
                            <a:ext cx="10673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3534">
                                <a:moveTo>
                                  <a:pt x="0" y="33534"/>
                                </a:moveTo>
                                <a:lnTo>
                                  <a:pt x="1067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003802" y="21336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014473" y="246893"/>
                            <a:ext cx="3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9">
                                <a:moveTo>
                                  <a:pt x="0" y="0"/>
                                </a:moveTo>
                                <a:lnTo>
                                  <a:pt x="3808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020561" y="246893"/>
                            <a:ext cx="32001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17">
                                <a:moveTo>
                                  <a:pt x="32001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020561" y="266711"/>
                            <a:ext cx="1372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3" h="35047">
                                <a:moveTo>
                                  <a:pt x="0" y="0"/>
                                </a:moveTo>
                                <a:lnTo>
                                  <a:pt x="1372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03802" y="280427"/>
                            <a:ext cx="30483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21331">
                                <a:moveTo>
                                  <a:pt x="30483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974836" y="280427"/>
                            <a:ext cx="28965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31">
                                <a:moveTo>
                                  <a:pt x="28965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974836" y="266711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958077" y="246893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031236" y="28346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4488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31233" y="318519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066286" y="283470"/>
                            <a:ext cx="10657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48">
                                <a:moveTo>
                                  <a:pt x="0" y="35048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076943" y="283470"/>
                            <a:ext cx="13724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5048">
                                <a:moveTo>
                                  <a:pt x="0" y="0"/>
                                </a:moveTo>
                                <a:lnTo>
                                  <a:pt x="13724" y="3504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090667" y="318519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098287" y="318519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098287" y="338335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076943" y="352052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049511" y="35205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049511" y="338335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33534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031233" y="318519"/>
                            <a:ext cx="28950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19817">
                                <a:moveTo>
                                  <a:pt x="28950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104388" y="355092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104375" y="388629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139427" y="355095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33534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150100" y="355095"/>
                            <a:ext cx="13724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34">
                                <a:moveTo>
                                  <a:pt x="0" y="0"/>
                                </a:moveTo>
                                <a:lnTo>
                                  <a:pt x="13724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163824" y="388629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171444" y="388629"/>
                            <a:ext cx="27432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31">
                                <a:moveTo>
                                  <a:pt x="27432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71444" y="409960"/>
                            <a:ext cx="10657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34">
                                <a:moveTo>
                                  <a:pt x="0" y="0"/>
                                </a:moveTo>
                                <a:lnTo>
                                  <a:pt x="10657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150100" y="423676"/>
                            <a:ext cx="32001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17">
                                <a:moveTo>
                                  <a:pt x="32001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122668" y="423676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122668" y="40996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33534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104375" y="388629"/>
                            <a:ext cx="28965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31">
                                <a:moveTo>
                                  <a:pt x="28965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179064" y="426720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179065" y="46025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14118" y="426720"/>
                            <a:ext cx="10656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34">
                                <a:moveTo>
                                  <a:pt x="0" y="33534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224774" y="426720"/>
                            <a:ext cx="13724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34">
                                <a:moveTo>
                                  <a:pt x="0" y="0"/>
                                </a:moveTo>
                                <a:lnTo>
                                  <a:pt x="13724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238498" y="46025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244585" y="460253"/>
                            <a:ext cx="28965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7">
                                <a:moveTo>
                                  <a:pt x="28965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244585" y="480071"/>
                            <a:ext cx="1067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5047">
                                <a:moveTo>
                                  <a:pt x="0" y="0"/>
                                </a:moveTo>
                                <a:lnTo>
                                  <a:pt x="1067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224774" y="493787"/>
                            <a:ext cx="30484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1331">
                                <a:moveTo>
                                  <a:pt x="30484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195824" y="493787"/>
                            <a:ext cx="28950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21331">
                                <a:moveTo>
                                  <a:pt x="28950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195824" y="480071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179065" y="460253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9144" y="957073"/>
                            <a:ext cx="2520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9144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25298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2535936" y="957073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2889504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2895600" y="957073"/>
                            <a:ext cx="624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9144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35204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3526536" y="957073"/>
                            <a:ext cx="2491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40" h="9144">
                                <a:moveTo>
                                  <a:pt x="0" y="0"/>
                                </a:moveTo>
                                <a:lnTo>
                                  <a:pt x="2491740" y="0"/>
                                </a:lnTo>
                                <a:lnTo>
                                  <a:pt x="2491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0" y="1097280"/>
                            <a:ext cx="2889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504" h="9144">
                                <a:moveTo>
                                  <a:pt x="0" y="0"/>
                                </a:moveTo>
                                <a:lnTo>
                                  <a:pt x="2889504" y="0"/>
                                </a:lnTo>
                                <a:lnTo>
                                  <a:pt x="2889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2880360" y="10972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2886456" y="1097280"/>
                            <a:ext cx="3131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0" h="9144">
                                <a:moveTo>
                                  <a:pt x="0" y="0"/>
                                </a:moveTo>
                                <a:lnTo>
                                  <a:pt x="3131820" y="0"/>
                                </a:lnTo>
                                <a:lnTo>
                                  <a:pt x="3131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83" style="width:473.88pt;height:86.88pt;position:absolute;z-index:-2147483584;mso-position-horizontal-relative:text;mso-position-horizontal:absolute;margin-left:-6.11401pt;mso-position-vertical-relative:text;margin-top:-77.1371pt;" coordsize="60182,11033">
                <v:shape id="Shape 9" style="position:absolute;width:4556;height:4023;left:28529;top:0;" coordsize="455676,402336" path="m0,0l455676,0l451104,283463l445008,318515l437388,348996l426720,374903l416052,402336l0,0x">
                  <v:stroke weight="0pt" endcap="flat" joinstyle="miter" miterlimit="10" on="false" color="#000000" opacity="0"/>
                  <v:fill on="true" color="#fff500"/>
                </v:shape>
                <v:shape id="Shape 10" style="position:absolute;width:4160;height:4023;left:28529;top:0;" coordsize="416063,402345" path="m416063,402345l0,0">
                  <v:stroke weight="0.26676pt" endcap="round" joinstyle="round" on="true" color="#fff500"/>
                  <v:fill on="false" color="#000000" opacity="0"/>
                </v:shape>
                <v:shape id="Shape 11" style="position:absolute;width:4556;height:0;left:28529;top:0;" coordsize="455685,0" path="m0,0l455685,0">
                  <v:stroke weight="0.26676pt" endcap="round" joinstyle="round" on="true" color="#fff500"/>
                  <v:fill on="false" color="#000000" opacity="0"/>
                </v:shape>
                <v:shape id="Shape 12" style="position:absolute;width:45;height:2834;left:33040;top:0;" coordsize="4585,283470" path="m4585,0l0,283470">
                  <v:stroke weight="0.26676pt" endcap="round" joinstyle="round" on="true" color="#fff500"/>
                  <v:fill on="false" color="#000000" opacity="0"/>
                </v:shape>
                <v:shape id="Shape 13" style="position:absolute;width:60;height:350;left:32979;top:2834;" coordsize="6088,35048" path="m6088,0l0,35048">
                  <v:stroke weight="0.26676pt" endcap="round" joinstyle="round" on="true" color="#fff500"/>
                  <v:fill on="false" color="#000000" opacity="0"/>
                </v:shape>
                <v:shape id="Shape 14" style="position:absolute;width:76;height:304;left:32903;top:3185;" coordsize="7620,30490" path="m7620,0l0,30490">
                  <v:stroke weight="0.26676pt" endcap="round" joinstyle="round" on="true" color="#fff500"/>
                  <v:fill on="false" color="#000000" opacity="0"/>
                </v:shape>
                <v:shape id="Shape 15" style="position:absolute;width:106;height:259;left:32796;top:3490;" coordsize="10672,25904" path="m10672,0l0,25904">
                  <v:stroke weight="0.26676pt" endcap="round" joinstyle="round" on="true" color="#fff500"/>
                  <v:fill on="false" color="#000000" opacity="0"/>
                </v:shape>
                <v:shape id="Shape 16" style="position:absolute;width:106;height:274;left:32689;top:3749;" coordsize="10657,27432" path="m10657,0l0,27432">
                  <v:stroke weight="0.26676pt" endcap="round" joinstyle="round" on="true" color="#fff500"/>
                  <v:fill on="false" color="#000000" opacity="0"/>
                </v:shape>
                <v:shape id="Shape 17" style="position:absolute;width:4831;height:6294;left:27828;top:0;" coordsize="483108,629412" path="m3048,0l70104,0l483108,402336l466344,435863l441960,470915l420624,501396l391668,531875l364236,559308l332232,582168l301752,606551l266700,629412l224028,601980l185928,576072l150876,545592l118872,515112l91440,480060l67056,443484l45720,402336l27432,362712l13716,324612l3048,288036l0,213360l0,70103l3048,0x">
                  <v:stroke weight="0pt" endcap="round" joinstyle="round" on="false" color="#000000" opacity="0"/>
                  <v:fill on="true" color="#29166f"/>
                </v:shape>
                <v:shape id="Shape 18" style="position:absolute;width:670;height:0;left:27858;top:0;" coordsize="67054,0" path="m67054,0l0,0">
                  <v:stroke weight="0.26676pt" endcap="round" joinstyle="round" on="true" color="#29166f"/>
                  <v:fill on="false" color="#000000" opacity="0"/>
                </v:shape>
                <v:shape id="Shape 19" style="position:absolute;width:30;height:701;left:27828;top:0;" coordsize="3051,70110" path="m3051,0l0,70110">
                  <v:stroke weight="0.26676pt" endcap="round" joinstyle="round" on="true" color="#29166f"/>
                  <v:fill on="false" color="#000000" opacity="0"/>
                </v:shape>
                <v:shape id="Shape 20" style="position:absolute;width:0;height:716;left:27828;top:701;" coordsize="0,71624" path="m0,0l0,71624">
                  <v:stroke weight="0.26676pt" endcap="round" joinstyle="round" on="true" color="#29166f"/>
                  <v:fill on="false" color="#000000" opacity="0"/>
                </v:shape>
                <v:shape id="Shape 21" style="position:absolute;width:0;height:716;left:27828;top:1417;" coordsize="0,71625" path="m0,0l0,71625">
                  <v:stroke weight="0.26676pt" endcap="round" joinstyle="round" on="true" color="#29166f"/>
                  <v:fill on="false" color="#000000" opacity="0"/>
                </v:shape>
                <v:shape id="Shape 22" style="position:absolute;width:30;height:746;left:27828;top:2133;" coordsize="3051,74682" path="m0,0l3051,74682">
                  <v:stroke weight="0.26676pt" endcap="round" joinstyle="round" on="true" color="#29166f"/>
                  <v:fill on="false" color="#000000" opacity="0"/>
                </v:shape>
                <v:shape id="Shape 23" style="position:absolute;width:106;height:365;left:27858;top:2880;" coordsize="10672,36577" path="m0,0l10672,36577">
                  <v:stroke weight="0.26676pt" endcap="round" joinstyle="round" on="true" color="#29166f"/>
                  <v:fill on="false" color="#000000" opacity="0"/>
                </v:shape>
                <v:shape id="Shape 24" style="position:absolute;width:137;height:381;left:27965;top:3246;" coordsize="13708,38105" path="m0,0l13708,38105">
                  <v:stroke weight="0.26676pt" endcap="round" joinstyle="round" on="true" color="#29166f"/>
                  <v:fill on="false" color="#000000" opacity="0"/>
                </v:shape>
                <v:shape id="Shape 25" style="position:absolute;width:182;height:396;left:28102;top:3627;" coordsize="18293,39621" path="m0,0l18293,39621">
                  <v:stroke weight="0.26676pt" endcap="round" joinstyle="round" on="true" color="#29166f"/>
                  <v:fill on="false" color="#000000" opacity="0"/>
                </v:shape>
                <v:shape id="Shape 26" style="position:absolute;width:213;height:411;left:28285;top:4023;" coordsize="21329,41149" path="m0,0l21329,41149">
                  <v:stroke weight="0.26676pt" endcap="round" joinstyle="round" on="true" color="#29166f"/>
                  <v:fill on="false" color="#000000" opacity="0"/>
                </v:shape>
                <v:shape id="Shape 27" style="position:absolute;width:243;height:365;left:28498;top:4434;" coordsize="24396,36577" path="m0,0l24396,36577">
                  <v:stroke weight="0.26676pt" endcap="round" joinstyle="round" on="true" color="#29166f"/>
                  <v:fill on="false" color="#000000" opacity="0"/>
                </v:shape>
                <v:shape id="Shape 28" style="position:absolute;width:274;height:350;left:28742;top:4800;" coordsize="27432,35047" path="m0,0l27432,35047">
                  <v:stroke weight="0.26676pt" endcap="round" joinstyle="round" on="true" color="#29166f"/>
                  <v:fill on="false" color="#000000" opacity="0"/>
                </v:shape>
                <v:shape id="Shape 29" style="position:absolute;width:320;height:304;left:29016;top:5151;" coordsize="32001,30476" path="m0,0l32001,30476">
                  <v:stroke weight="0.26676pt" endcap="round" joinstyle="round" on="true" color="#29166f"/>
                  <v:fill on="false" color="#000000" opacity="0"/>
                </v:shape>
                <v:shape id="Shape 30" style="position:absolute;width:350;height:304;left:29336;top:5455;" coordsize="35053,30490" path="m0,0l35053,30490">
                  <v:stroke weight="0.26676pt" endcap="round" joinstyle="round" on="true" color="#29166f"/>
                  <v:fill on="false" color="#000000" opacity="0"/>
                </v:shape>
                <v:shape id="Shape 31" style="position:absolute;width:381;height:259;left:29687;top:5760;" coordsize="38104,25905" path="m0,0l38104,25905">
                  <v:stroke weight="0.26676pt" endcap="round" joinstyle="round" on="true" color="#29166f"/>
                  <v:fill on="false" color="#000000" opacity="0"/>
                </v:shape>
                <v:shape id="Shape 32" style="position:absolute;width:426;height:274;left:30068;top:6019;" coordsize="42658,27432" path="m0,0l42658,27432">
                  <v:stroke weight="0.26676pt" endcap="round" joinstyle="round" on="true" color="#29166f"/>
                  <v:fill on="false" color="#000000" opacity="0"/>
                </v:shape>
                <v:shape id="Shape 33" style="position:absolute;width:350;height:228;left:30495;top:6065;" coordsize="35053,22860" path="m0,22860l35053,0">
                  <v:stroke weight="0.26676pt" endcap="round" joinstyle="round" on="true" color="#29166f"/>
                  <v:fill on="false" color="#000000" opacity="0"/>
                </v:shape>
                <v:shape id="Shape 34" style="position:absolute;width:304;height:243;left:30845;top:5821;" coordsize="30484,24390" path="m0,24390l30484,0">
                  <v:stroke weight="0.26676pt" endcap="round" joinstyle="round" on="true" color="#29166f"/>
                  <v:fill on="false" color="#000000" opacity="0"/>
                </v:shape>
                <v:shape id="Shape 35" style="position:absolute;width:320;height:228;left:31150;top:5593;" coordsize="32001,22861" path="m0,22861l32001,0">
                  <v:stroke weight="0.26676pt" endcap="round" joinstyle="round" on="true" color="#29166f"/>
                  <v:fill on="false" color="#000000" opacity="0"/>
                </v:shape>
                <v:shape id="Shape 36" style="position:absolute;width:274;height:274;left:31470;top:5318;" coordsize="27432,27432" path="m0,27432l27432,0">
                  <v:stroke weight="0.26676pt" endcap="round" joinstyle="round" on="true" color="#29166f"/>
                  <v:fill on="false" color="#000000" opacity="0"/>
                </v:shape>
                <v:shape id="Shape 37" style="position:absolute;width:289;height:304;left:31744;top:5014;" coordsize="28965,30476" path="m0,30476l28965,0">
                  <v:stroke weight="0.26676pt" endcap="round" joinstyle="round" on="true" color="#29166f"/>
                  <v:fill on="false" color="#000000" opacity="0"/>
                </v:shape>
                <v:shape id="Shape 38" style="position:absolute;width:213;height:304;left:32034;top:4709;" coordsize="21329,30476" path="m0,30476l21329,0">
                  <v:stroke weight="0.26676pt" endcap="round" joinstyle="round" on="true" color="#29166f"/>
                  <v:fill on="false" color="#000000" opacity="0"/>
                </v:shape>
                <v:shape id="Shape 39" style="position:absolute;width:243;height:350;left:32247;top:4358;" coordsize="24381,35063" path="m0,35063l24381,0">
                  <v:stroke weight="0.26676pt" endcap="round" joinstyle="round" on="true" color="#29166f"/>
                  <v:fill on="false" color="#000000" opacity="0"/>
                </v:shape>
                <v:shape id="Shape 40" style="position:absolute;width:167;height:335;left:32491;top:4023;" coordsize="16775,33518" path="m0,33518l16775,0">
                  <v:stroke weight="0.26676pt" endcap="round" joinstyle="round" on="true" color="#29166f"/>
                  <v:fill on="false" color="#000000" opacity="0"/>
                </v:shape>
                <v:shape id="Shape 41" style="position:absolute;width:4130;height:4023;left:28529;top:0;" coordsize="413011,402345" path="m413011,402345l0,0">
                  <v:stroke weight="0.26676pt" endcap="round" joinstyle="round" on="true" color="#29166f"/>
                  <v:fill on="false" color="#000000" opacity="0"/>
                </v:shape>
                <v:shape id="Shape 42" style="position:absolute;width:944;height:868;left:27371;top:0;" coordsize="94488,86868" path="m45720,0l59436,33527l94488,33527l67056,53339l77724,86868l45720,67056l18288,86868l27432,53339l0,33527l35052,33527l45720,0x">
                  <v:stroke weight="0pt" endcap="round" joinstyle="round" on="false" color="#000000" opacity="0"/>
                  <v:fill on="true" color="#ffffff"/>
                </v:shape>
                <v:shape id="Shape 44" style="position:absolute;width:106;height:335;left:27721;top:0;" coordsize="10657,33534" path="m0,33534l10657,0">
                  <v:stroke weight="0.26676pt" endcap="round" joinstyle="round" on="true" color="#ffffff"/>
                  <v:fill on="false" color="#000000" opacity="0"/>
                </v:shape>
                <v:shape id="Shape 45" style="position:absolute;width:137;height:335;left:27828;top:0;" coordsize="13724,33534" path="m0,0l13724,33534">
                  <v:stroke weight="0.26676pt" endcap="round" joinstyle="round" on="true" color="#ffffff"/>
                  <v:fill on="false" color="#000000" opacity="0"/>
                </v:shape>
                <v:shape id="Shape 46" style="position:absolute;width:350;height:0;left:27965;top:33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47" style="position:absolute;width:274;height:198;left:28041;top:335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48" style="position:absolute;width:106;height:335;left:28041;top:533;" coordsize="10672,33519" path="m0,0l10672,33519">
                  <v:stroke weight="0.26676pt" endcap="round" joinstyle="round" on="true" color="#ffffff"/>
                  <v:fill on="false" color="#000000" opacity="0"/>
                </v:shape>
                <v:shape id="Shape 49" style="position:absolute;width:320;height:198;left:27828;top:670;" coordsize="32017,19803" path="m32017,19803l0,0">
                  <v:stroke weight="0.26676pt" endcap="round" joinstyle="round" on="true" color="#ffffff"/>
                  <v:fill on="false" color="#000000" opacity="0"/>
                </v:shape>
                <v:shape id="Shape 50" style="position:absolute;width:274;height:198;left:27553;top:670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53" style="position:absolute;width:944;height:883;left:28148;top:777;" coordsize="94488,88392" path="m48768,0l59436,33527l94488,33527l65532,53339l76200,88392l48768,67056l16764,88392l27432,53339l0,33527l35052,33527l48768,0x">
                  <v:stroke weight="0pt" endcap="round" joinstyle="round" on="false" color="#000000" opacity="0"/>
                  <v:fill on="true" color="#ffffff"/>
                </v:shape>
                <v:shape id="Shape 54" style="position:absolute;width:350;height:0;left:28148;top:1112;" coordsize="35037,0" path="m0,0l35037,0">
                  <v:stroke weight="0.26676pt" endcap="round" joinstyle="round" on="true" color="#ffffff"/>
                  <v:fill on="false" color="#000000" opacity="0"/>
                </v:shape>
                <v:shape id="Shape 55" style="position:absolute;width:137;height:335;left:28498;top:777;" coordsize="13724,33533" path="m0,33533l13724,0">
                  <v:stroke weight="0.26676pt" endcap="round" joinstyle="round" on="true" color="#ffffff"/>
                  <v:fill on="false" color="#000000" opacity="0"/>
                </v:shape>
                <v:shape id="Shape 56" style="position:absolute;width:106;height:335;left:28635;top:777;" coordsize="10672,33533" path="m0,0l10672,33533">
                  <v:stroke weight="0.26676pt" endcap="round" joinstyle="round" on="true" color="#ffffff"/>
                  <v:fill on="false" color="#000000" opacity="0"/>
                </v:shape>
                <v:shape id="Shape 57" style="position:absolute;width:350;height:0;left:28742;top:111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58" style="position:absolute;width:289;height:198;left:28803;top:1112;" coordsize="28965,19818" path="m28965,0l0,19818">
                  <v:stroke weight="0.26676pt" endcap="round" joinstyle="round" on="true" color="#ffffff"/>
                  <v:fill on="false" color="#000000" opacity="0"/>
                </v:shape>
                <v:shape id="Shape 59" style="position:absolute;width:106;height:350;left:28803;top:1310;" coordsize="10672,35047" path="m0,0l10672,35047">
                  <v:stroke weight="0.26676pt" endcap="round" joinstyle="round" on="true" color="#ffffff"/>
                  <v:fill on="false" color="#000000" opacity="0"/>
                </v:shape>
                <v:shape id="Shape 60" style="position:absolute;width:274;height:213;left:28635;top:1447;" coordsize="27432,21331" path="m27432,21331l0,0">
                  <v:stroke weight="0.26676pt" endcap="round" joinstyle="round" on="true" color="#ffffff"/>
                  <v:fill on="false" color="#000000" opacity="0"/>
                </v:shape>
                <v:shape id="Shape 61" style="position:absolute;width:320;height:213;left:28315;top:1447;" coordsize="32001,21331" path="m32001,0l0,21331">
                  <v:stroke weight="0.26676pt" endcap="round" joinstyle="round" on="true" color="#ffffff"/>
                  <v:fill on="false" color="#000000" opacity="0"/>
                </v:shape>
                <v:shape id="Shape 62" style="position:absolute;width:106;height:350;left:28315;top:1310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63" style="position:absolute;width:274;height:198;left:28148;top:1112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64" style="position:absolute;width:975;height:883;left:28879;top:1478;" coordsize="97536,88392" path="m48768,0l59436,35052l97536,35052l67056,54864l76200,88392l48768,68580l21336,88392l32004,54864l0,35052l38100,35052l48768,0x">
                  <v:stroke weight="0pt" endcap="round" joinstyle="round" on="false" color="#000000" opacity="0"/>
                  <v:fill on="true" color="#ffffff"/>
                </v:shape>
                <v:shape id="Shape 65" style="position:absolute;width:381;height:0;left:28879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6" style="position:absolute;width:106;height:350;left:29260;top:1478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67" style="position:absolute;width:106;height:350;left:29367;top:1478;" coordsize="10657,35047" path="m0,0l10657,35047">
                  <v:stroke weight="0.26676pt" endcap="round" joinstyle="round" on="true" color="#ffffff"/>
                  <v:fill on="false" color="#000000" opacity="0"/>
                </v:shape>
                <v:shape id="Shape 68" style="position:absolute;width:381;height:0;left:29474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9" style="position:absolute;width:304;height:198;left:29550;top:1828;" coordsize="30483,19817" path="m30483,0l0,19817">
                  <v:stroke weight="0.26676pt" endcap="round" joinstyle="round" on="true" color="#ffffff"/>
                  <v:fill on="false" color="#000000" opacity="0"/>
                </v:shape>
                <v:shape id="Shape 70" style="position:absolute;width:91;height:335;left:29550;top:2027;" coordsize="9154,33519" path="m0,0l9154,33519">
                  <v:stroke weight="0.26676pt" endcap="round" joinstyle="round" on="true" color="#ffffff"/>
                  <v:fill on="false" color="#000000" opacity="0"/>
                </v:shape>
                <v:shape id="Shape 71" style="position:absolute;width:274;height:198;left:29367;top:2164;" coordsize="27432,19803" path="m27432,19803l0,0">
                  <v:stroke weight="0.26676pt" endcap="round" joinstyle="round" on="true" color="#ffffff"/>
                  <v:fill on="false" color="#000000" opacity="0"/>
                </v:shape>
                <v:shape id="Shape 72" style="position:absolute;width:274;height:198;left:29093;top:2164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73" style="position:absolute;width:106;height:335;left:29093;top:2027;" coordsize="10656,33519" path="m0,33519l10656,0">
                  <v:stroke weight="0.26676pt" endcap="round" joinstyle="round" on="true" color="#ffffff"/>
                  <v:fill on="false" color="#000000" opacity="0"/>
                </v:shape>
                <v:shape id="Shape 74" style="position:absolute;width:320;height:198;left:28879;top:1828;" coordsize="32001,19817" path="m32001,19817l0,0">
                  <v:stroke weight="0.26676pt" endcap="round" joinstyle="round" on="true" color="#ffffff"/>
                  <v:fill on="false" color="#000000" opacity="0"/>
                </v:shape>
                <v:shape id="Shape 75" style="position:absolute;width:944;height:883;left:29580;top:2133;" coordsize="94488,88392" path="m45720,0l56388,33527l94488,33527l62484,53340l76200,88392l45720,67056l16764,88392l27432,53340l0,33527l35052,33527l45720,0x">
                  <v:stroke weight="0pt" endcap="round" joinstyle="round" on="false" color="#000000" opacity="0"/>
                  <v:fill on="true" color="#ffffff"/>
                </v:shape>
                <v:shape id="Shape 76" style="position:absolute;width:350;height:0;left:29580;top:2468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77" style="position:absolute;width:106;height:335;left:29931;top:2133;" coordsize="10673,33534" path="m0,33534l10673,0">
                  <v:stroke weight="0.26676pt" endcap="round" joinstyle="round" on="true" color="#ffffff"/>
                  <v:fill on="false" color="#000000" opacity="0"/>
                </v:shape>
                <v:shape id="Shape 78" style="position:absolute;width:106;height:335;left:30038;top:213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79" style="position:absolute;width:380;height:0;left:30144;top:2468;" coordsize="38089,0" path="m0,0l38089,0">
                  <v:stroke weight="0.26676pt" endcap="round" joinstyle="round" on="true" color="#ffffff"/>
                  <v:fill on="false" color="#000000" opacity="0"/>
                </v:shape>
                <v:shape id="Shape 80" style="position:absolute;width:320;height:198;left:30205;top:2468;" coordsize="32001,19817" path="m32001,0l0,19817">
                  <v:stroke weight="0.26676pt" endcap="round" joinstyle="round" on="true" color="#ffffff"/>
                  <v:fill on="false" color="#000000" opacity="0"/>
                </v:shape>
                <v:shape id="Shape 81" style="position:absolute;width:137;height:350;left:30205;top:2667;" coordsize="13723,35047" path="m0,0l13723,35047">
                  <v:stroke weight="0.26676pt" endcap="round" joinstyle="round" on="true" color="#ffffff"/>
                  <v:fill on="false" color="#000000" opacity="0"/>
                </v:shape>
                <v:shape id="Shape 82" style="position:absolute;width:304;height:213;left:30038;top:2804;" coordsize="30483,21331" path="m30483,21331l0,0">
                  <v:stroke weight="0.26676pt" endcap="round" joinstyle="round" on="true" color="#ffffff"/>
                  <v:fill on="false" color="#000000" opacity="0"/>
                </v:shape>
                <v:shape id="Shape 83" style="position:absolute;width:289;height:213;left:29748;top:2804;" coordsize="28965,21331" path="m28965,0l0,21331">
                  <v:stroke weight="0.26676pt" endcap="round" joinstyle="round" on="true" color="#ffffff"/>
                  <v:fill on="false" color="#000000" opacity="0"/>
                </v:shape>
                <v:shape id="Shape 84" style="position:absolute;width:106;height:350;left:29748;top:2667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85" style="position:absolute;width:274;height:198;left:29580;top:2468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86" style="position:absolute;width:944;height:883;left:30312;top:2834;" coordsize="94488,88392" path="m45720,0l59436,35052l94488,35052l67056,54864l77724,88392l45720,68580l18288,88392l28956,54864l0,35052l35052,35052l45720,0x">
                  <v:stroke weight="0pt" endcap="round" joinstyle="round" on="false" color="#000000" opacity="0"/>
                  <v:fill on="true" color="#ffffff"/>
                </v:shape>
                <v:shape id="Shape 87" style="position:absolute;width:350;height:0;left:30312;top:318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88" style="position:absolute;width:106;height:350;left:30662;top:2834;" coordsize="10657,35048" path="m0,35048l10657,0">
                  <v:stroke weight="0.26676pt" endcap="round" joinstyle="round" on="true" color="#ffffff"/>
                  <v:fill on="false" color="#000000" opacity="0"/>
                </v:shape>
                <v:shape id="Shape 89" style="position:absolute;width:137;height:350;left:30769;top:2834;" coordsize="13724,35048" path="m0,0l13724,35048">
                  <v:stroke weight="0.26676pt" endcap="round" joinstyle="round" on="true" color="#ffffff"/>
                  <v:fill on="false" color="#000000" opacity="0"/>
                </v:shape>
                <v:shape id="Shape 90" style="position:absolute;width:350;height:0;left:30906;top:3185;" coordsize="35052,0" path="m0,0l35052,0">
                  <v:stroke weight="0.26676pt" endcap="round" joinstyle="round" on="true" color="#ffffff"/>
                  <v:fill on="false" color="#000000" opacity="0"/>
                </v:shape>
                <v:shape id="Shape 91" style="position:absolute;width:274;height:198;left:30982;top:3185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92" style="position:absolute;width:106;height:335;left:30982;top:338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93" style="position:absolute;width:320;height:198;left:30769;top:352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94" style="position:absolute;width:274;height:198;left:30495;top:352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95" style="position:absolute;width:106;height:335;left:30495;top:3383;" coordsize="10672,33534" path="m0,33534l10672,0">
                  <v:stroke weight="0.26676pt" endcap="round" joinstyle="round" on="true" color="#ffffff"/>
                  <v:fill on="false" color="#000000" opacity="0"/>
                </v:shape>
                <v:shape id="Shape 96" style="position:absolute;width:289;height:198;left:30312;top:3185;" coordsize="28950,19817" path="m28950,19817l0,0">
                  <v:stroke weight="0.26676pt" endcap="round" joinstyle="round" on="true" color="#ffffff"/>
                  <v:fill on="false" color="#000000" opacity="0"/>
                </v:shape>
                <v:shape id="Shape 97" style="position:absolute;width:944;height:883;left:31043;top:3550;" coordsize="94488,88392" path="m45720,0l59436,33528l94488,33528l67056,54864l77724,88392l45720,68580l18288,88392l28956,54864l0,33528l35052,33528l45720,0x">
                  <v:stroke weight="0pt" endcap="round" joinstyle="round" on="false" color="#000000" opacity="0"/>
                  <v:fill on="true" color="#ffffff"/>
                </v:shape>
                <v:shape id="Shape 98" style="position:absolute;width:350;height:0;left:31043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99" style="position:absolute;width:106;height:335;left:31394;top:3550;" coordsize="10672,33534" path="m0,33534l10672,0">
                  <v:stroke weight="0.26676pt" endcap="round" joinstyle="round" on="true" color="#ffffff"/>
                  <v:fill on="false" color="#000000" opacity="0"/>
                </v:shape>
                <v:shape id="Shape 100" style="position:absolute;width:137;height:335;left:31501;top:3550;" coordsize="13724,33534" path="m0,0l13724,33534">
                  <v:stroke weight="0.26676pt" endcap="round" joinstyle="round" on="true" color="#ffffff"/>
                  <v:fill on="false" color="#000000" opacity="0"/>
                </v:shape>
                <v:shape id="Shape 101" style="position:absolute;width:350;height:0;left:31638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02" style="position:absolute;width:274;height:213;left:31714;top:3886;" coordsize="27432,21331" path="m27432,0l0,21331">
                  <v:stroke weight="0.26676pt" endcap="round" joinstyle="round" on="true" color="#ffffff"/>
                  <v:fill on="false" color="#000000" opacity="0"/>
                </v:shape>
                <v:shape id="Shape 103" style="position:absolute;width:106;height:335;left:31714;top:4099;" coordsize="10657,33534" path="m0,0l10657,33534">
                  <v:stroke weight="0.26676pt" endcap="round" joinstyle="round" on="true" color="#ffffff"/>
                  <v:fill on="false" color="#000000" opacity="0"/>
                </v:shape>
                <v:shape id="Shape 104" style="position:absolute;width:320;height:198;left:31501;top:4236;" coordsize="32001,19817" path="m32001,19817l0,0">
                  <v:stroke weight="0.26676pt" endcap="round" joinstyle="round" on="true" color="#ffffff"/>
                  <v:fill on="false" color="#000000" opacity="0"/>
                </v:shape>
                <v:shape id="Shape 105" style="position:absolute;width:274;height:198;left:31226;top:4236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106" style="position:absolute;width:106;height:335;left:31226;top:4099;" coordsize="10672,33534" path="m0,33534l10672,0">
                  <v:stroke weight="0.26676pt" endcap="round" joinstyle="round" on="true" color="#ffffff"/>
                  <v:fill on="false" color="#000000" opacity="0"/>
                </v:shape>
                <v:shape id="Shape 107" style="position:absolute;width:289;height:213;left:31043;top:3886;" coordsize="28965,21331" path="m28965,21331l0,0">
                  <v:stroke weight="0.26676pt" endcap="round" joinstyle="round" on="true" color="#ffffff"/>
                  <v:fill on="false" color="#000000" opacity="0"/>
                </v:shape>
                <v:shape id="Shape 108" style="position:absolute;width:944;height:883;left:31790;top:4267;" coordsize="94488,88392" path="m45720,0l59436,33528l94488,33528l65532,53340l76200,88392l45720,67056l16764,88392l27432,53340l0,33528l35052,33528l45720,0x">
                  <v:stroke weight="0pt" endcap="round" joinstyle="round" on="false" color="#000000" opacity="0"/>
                  <v:fill on="true" color="#ffffff"/>
                </v:shape>
                <v:shape id="Shape 109" style="position:absolute;width:350;height:0;left:31790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0" style="position:absolute;width:106;height:335;left:32141;top:4267;" coordsize="10656,33534" path="m0,33534l10656,0">
                  <v:stroke weight="0.26676pt" endcap="round" joinstyle="round" on="true" color="#ffffff"/>
                  <v:fill on="false" color="#000000" opacity="0"/>
                </v:shape>
                <v:shape id="Shape 111" style="position:absolute;width:137;height:335;left:32247;top:4267;" coordsize="13724,33534" path="m0,0l13724,33534">
                  <v:stroke weight="0.26676pt" endcap="round" joinstyle="round" on="true" color="#ffffff"/>
                  <v:fill on="false" color="#000000" opacity="0"/>
                </v:shape>
                <v:shape id="Shape 112" style="position:absolute;width:350;height:0;left:32384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3" style="position:absolute;width:289;height:198;left:32445;top:4602;" coordsize="28965,19817" path="m28965,0l0,19817">
                  <v:stroke weight="0.26676pt" endcap="round" joinstyle="round" on="true" color="#ffffff"/>
                  <v:fill on="false" color="#000000" opacity="0"/>
                </v:shape>
                <v:shape id="Shape 114" style="position:absolute;width:106;height:350;left:32445;top:4800;" coordsize="10673,35047" path="m0,0l10673,35047">
                  <v:stroke weight="0.26676pt" endcap="round" joinstyle="round" on="true" color="#ffffff"/>
                  <v:fill on="false" color="#000000" opacity="0"/>
                </v:shape>
                <v:shape id="Shape 115" style="position:absolute;width:304;height:213;left:32247;top:4937;" coordsize="30484,21331" path="m30484,21331l0,0">
                  <v:stroke weight="0.26676pt" endcap="round" joinstyle="round" on="true" color="#ffffff"/>
                  <v:fill on="false" color="#000000" opacity="0"/>
                </v:shape>
                <v:shape id="Shape 116" style="position:absolute;width:289;height:213;left:31958;top:4937;" coordsize="28950,21331" path="m28950,0l0,21331">
                  <v:stroke weight="0.26676pt" endcap="round" joinstyle="round" on="true" color="#ffffff"/>
                  <v:fill on="false" color="#000000" opacity="0"/>
                </v:shape>
                <v:shape id="Shape 117" style="position:absolute;width:106;height:350;left:31958;top:4800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118" style="position:absolute;width:274;height:198;left:31790;top:4602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1325" style="position:absolute;width:25206;height:91;left:91;top:9570;" coordsize="2520696,9144" path="m0,0l2520696,0l2520696,9144l0,9144l0,0">
                  <v:stroke weight="0pt" endcap="round" joinstyle="round" on="false" color="#000000" opacity="0"/>
                  <v:fill on="true" color="#000000"/>
                </v:shape>
                <v:shape id="Shape 1326" style="position:absolute;width:91;height:91;left:25298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327" style="position:absolute;width:3535;height:91;left:25359;top:9570;" coordsize="353568,9144" path="m0,0l353568,0l353568,9144l0,9144l0,0">
                  <v:stroke weight="0pt" endcap="round" joinstyle="round" on="false" color="#000000" opacity="0"/>
                  <v:fill on="true" color="#000000"/>
                </v:shape>
                <v:shape id="Shape 1328" style="position:absolute;width:91;height:91;left:28895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329" style="position:absolute;width:6248;height:91;left:28956;top:9570;" coordsize="624840,9144" path="m0,0l624840,0l624840,9144l0,9144l0,0">
                  <v:stroke weight="0pt" endcap="round" joinstyle="round" on="false" color="#000000" opacity="0"/>
                  <v:fill on="true" color="#000000"/>
                </v:shape>
                <v:shape id="Shape 1330" style="position:absolute;width:91;height:91;left:35204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331" style="position:absolute;width:24917;height:91;left:35265;top:9570;" coordsize="2491740,9144" path="m0,0l2491740,0l2491740,9144l0,9144l0,0">
                  <v:stroke weight="0pt" endcap="round" joinstyle="round" on="false" color="#000000" opacity="0"/>
                  <v:fill on="true" color="#000000"/>
                </v:shape>
                <v:shape id="Shape 1332" style="position:absolute;width:28895;height:91;left:0;top:10972;" coordsize="2889504,9144" path="m0,0l2889504,0l2889504,9144l0,9144l0,0">
                  <v:stroke weight="0pt" endcap="round" joinstyle="round" on="false" color="#000000" opacity="0"/>
                  <v:fill on="true" color="#000000"/>
                </v:shape>
                <v:shape id="Shape 1333" style="position:absolute;width:91;height:91;left:28803;top:10972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334" style="position:absolute;width:31318;height:91;left:28864;top:10972;" coordsize="3131820,9144" path="m0,0l3131820,0l3131820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 w:rsidRPr="00286E95">
        <w:rPr>
          <w:rFonts w:ascii="Calibri" w:eastAsia="Calibri" w:hAnsi="Calibri" w:cs="Calibri"/>
          <w:i/>
          <w:sz w:val="14"/>
          <w:lang w:val="hr-HR"/>
        </w:rPr>
        <w:t xml:space="preserve">Mladena </w:t>
      </w:r>
      <w:proofErr w:type="spellStart"/>
      <w:r w:rsidRPr="00286E95">
        <w:rPr>
          <w:rFonts w:ascii="Calibri" w:eastAsia="Calibri" w:hAnsi="Calibri" w:cs="Calibri"/>
          <w:i/>
          <w:sz w:val="14"/>
          <w:lang w:val="hr-HR"/>
        </w:rPr>
        <w:t>Maglova</w:t>
      </w:r>
      <w:proofErr w:type="spellEnd"/>
      <w:r w:rsidRPr="00286E95">
        <w:rPr>
          <w:rFonts w:ascii="Calibri" w:eastAsia="Calibri" w:hAnsi="Calibri" w:cs="Calibri"/>
          <w:i/>
          <w:sz w:val="14"/>
          <w:lang w:val="hr-HR"/>
        </w:rPr>
        <w:t xml:space="preserve"> 2, 76100 Brčko distrikt BiH, telefon i faks: 049/215-516         </w:t>
      </w:r>
      <w:proofErr w:type="spellStart"/>
      <w:r w:rsidRPr="00286E95">
        <w:rPr>
          <w:rFonts w:ascii="Calibri" w:eastAsia="Calibri" w:hAnsi="Calibri" w:cs="Calibri"/>
          <w:i/>
          <w:sz w:val="14"/>
          <w:lang w:val="hr-HR"/>
        </w:rPr>
        <w:t>Младена</w:t>
      </w:r>
      <w:proofErr w:type="spellEnd"/>
      <w:r w:rsidRPr="00286E95">
        <w:rPr>
          <w:rFonts w:ascii="Calibri" w:eastAsia="Calibri" w:hAnsi="Calibri" w:cs="Calibri"/>
          <w:i/>
          <w:sz w:val="14"/>
          <w:lang w:val="hr-HR"/>
        </w:rPr>
        <w:t xml:space="preserve"> </w:t>
      </w:r>
      <w:proofErr w:type="spellStart"/>
      <w:r w:rsidRPr="00286E95">
        <w:rPr>
          <w:rFonts w:ascii="Calibri" w:eastAsia="Calibri" w:hAnsi="Calibri" w:cs="Calibri"/>
          <w:i/>
          <w:sz w:val="14"/>
          <w:lang w:val="hr-HR"/>
        </w:rPr>
        <w:t>Маглова</w:t>
      </w:r>
      <w:proofErr w:type="spellEnd"/>
      <w:r w:rsidRPr="00286E95">
        <w:rPr>
          <w:rFonts w:ascii="Calibri" w:eastAsia="Calibri" w:hAnsi="Calibri" w:cs="Calibri"/>
          <w:i/>
          <w:sz w:val="14"/>
          <w:lang w:val="hr-HR"/>
        </w:rPr>
        <w:t xml:space="preserve"> 2, 76100 </w:t>
      </w:r>
      <w:proofErr w:type="spellStart"/>
      <w:r w:rsidRPr="00286E95">
        <w:rPr>
          <w:rFonts w:ascii="Calibri" w:eastAsia="Calibri" w:hAnsi="Calibri" w:cs="Calibri"/>
          <w:i/>
          <w:sz w:val="14"/>
          <w:lang w:val="hr-HR"/>
        </w:rPr>
        <w:t>Брчко</w:t>
      </w:r>
      <w:proofErr w:type="spellEnd"/>
      <w:r w:rsidRPr="00286E95">
        <w:rPr>
          <w:rFonts w:ascii="Calibri" w:eastAsia="Calibri" w:hAnsi="Calibri" w:cs="Calibri"/>
          <w:i/>
          <w:sz w:val="14"/>
          <w:lang w:val="hr-HR"/>
        </w:rPr>
        <w:t xml:space="preserve"> </w:t>
      </w:r>
      <w:proofErr w:type="spellStart"/>
      <w:r w:rsidRPr="00286E95">
        <w:rPr>
          <w:rFonts w:ascii="Calibri" w:eastAsia="Calibri" w:hAnsi="Calibri" w:cs="Calibri"/>
          <w:i/>
          <w:sz w:val="14"/>
          <w:lang w:val="hr-HR"/>
        </w:rPr>
        <w:t>дистрикт</w:t>
      </w:r>
      <w:proofErr w:type="spellEnd"/>
      <w:r w:rsidRPr="00286E95">
        <w:rPr>
          <w:rFonts w:ascii="Calibri" w:eastAsia="Calibri" w:hAnsi="Calibri" w:cs="Calibri"/>
          <w:i/>
          <w:sz w:val="14"/>
          <w:lang w:val="hr-HR"/>
        </w:rPr>
        <w:t xml:space="preserve"> </w:t>
      </w:r>
      <w:proofErr w:type="spellStart"/>
      <w:r w:rsidRPr="00286E95">
        <w:rPr>
          <w:rFonts w:ascii="Calibri" w:eastAsia="Calibri" w:hAnsi="Calibri" w:cs="Calibri"/>
          <w:i/>
          <w:sz w:val="14"/>
          <w:lang w:val="hr-HR"/>
        </w:rPr>
        <w:t>БиХ</w:t>
      </w:r>
      <w:proofErr w:type="spellEnd"/>
      <w:r w:rsidRPr="00286E95">
        <w:rPr>
          <w:rFonts w:ascii="Calibri" w:eastAsia="Calibri" w:hAnsi="Calibri" w:cs="Calibri"/>
          <w:i/>
          <w:sz w:val="14"/>
          <w:lang w:val="hr-HR"/>
        </w:rPr>
        <w:t xml:space="preserve">, </w:t>
      </w:r>
      <w:proofErr w:type="spellStart"/>
      <w:r w:rsidRPr="00286E95">
        <w:rPr>
          <w:rFonts w:ascii="Calibri" w:eastAsia="Calibri" w:hAnsi="Calibri" w:cs="Calibri"/>
          <w:i/>
          <w:sz w:val="14"/>
          <w:lang w:val="hr-HR"/>
        </w:rPr>
        <w:t>тел</w:t>
      </w:r>
      <w:proofErr w:type="spellEnd"/>
      <w:r w:rsidRPr="00286E95">
        <w:rPr>
          <w:rFonts w:ascii="Calibri" w:eastAsia="Calibri" w:hAnsi="Calibri" w:cs="Calibri"/>
          <w:i/>
          <w:sz w:val="14"/>
          <w:lang w:val="hr-HR"/>
        </w:rPr>
        <w:t xml:space="preserve">. и </w:t>
      </w:r>
      <w:proofErr w:type="spellStart"/>
      <w:r w:rsidRPr="00286E95">
        <w:rPr>
          <w:rFonts w:ascii="Calibri" w:eastAsia="Calibri" w:hAnsi="Calibri" w:cs="Calibri"/>
          <w:i/>
          <w:sz w:val="14"/>
          <w:lang w:val="hr-HR"/>
        </w:rPr>
        <w:t>факс</w:t>
      </w:r>
      <w:proofErr w:type="spellEnd"/>
      <w:r w:rsidRPr="00286E95">
        <w:rPr>
          <w:rFonts w:ascii="Calibri" w:eastAsia="Calibri" w:hAnsi="Calibri" w:cs="Calibri"/>
          <w:i/>
          <w:sz w:val="14"/>
          <w:lang w:val="hr-HR"/>
        </w:rPr>
        <w:t>: 049/215</w:t>
      </w:r>
      <w:r w:rsidR="006F1465" w:rsidRPr="00286E95">
        <w:rPr>
          <w:rFonts w:ascii="Calibri" w:eastAsia="Calibri" w:hAnsi="Calibri" w:cs="Calibri"/>
          <w:i/>
          <w:sz w:val="14"/>
          <w:lang w:val="hr-HR"/>
        </w:rPr>
        <w:t>-</w:t>
      </w:r>
      <w:r w:rsidRPr="00286E95">
        <w:rPr>
          <w:rFonts w:ascii="Calibri" w:eastAsia="Calibri" w:hAnsi="Calibri" w:cs="Calibri"/>
          <w:i/>
          <w:sz w:val="14"/>
          <w:lang w:val="hr-HR"/>
        </w:rPr>
        <w:t>516</w:t>
      </w:r>
      <w:r w:rsidRPr="00286E95">
        <w:rPr>
          <w:rFonts w:ascii="Calibri" w:eastAsia="Calibri" w:hAnsi="Calibri" w:cs="Calibri"/>
          <w:lang w:val="hr-HR"/>
        </w:rPr>
        <w:t xml:space="preserve"> </w:t>
      </w:r>
      <w:r w:rsidRPr="00286E95">
        <w:rPr>
          <w:rFonts w:ascii="Calibri" w:eastAsia="Calibri" w:hAnsi="Calibri" w:cs="Calibri"/>
          <w:lang w:val="hr-HR"/>
        </w:rPr>
        <w:tab/>
      </w:r>
      <w:r w:rsidRPr="00286E95">
        <w:rPr>
          <w:rFonts w:ascii="Calibri" w:eastAsia="Calibri" w:hAnsi="Calibri" w:cs="Calibri"/>
          <w:b/>
          <w:i/>
          <w:sz w:val="18"/>
          <w:vertAlign w:val="subscript"/>
          <w:lang w:val="hr-HR"/>
        </w:rPr>
        <w:t xml:space="preserve"> </w:t>
      </w:r>
      <w:r w:rsidRPr="00286E95">
        <w:rPr>
          <w:lang w:val="hr-HR"/>
        </w:rPr>
        <w:t xml:space="preserve"> </w:t>
      </w:r>
    </w:p>
    <w:p w14:paraId="30268433" w14:textId="3F5880CF" w:rsidR="001D29FC" w:rsidRPr="00286E95" w:rsidRDefault="006F1465" w:rsidP="00FB4FC7">
      <w:pPr>
        <w:pStyle w:val="Tijeloteksta"/>
        <w:jc w:val="both"/>
        <w:rPr>
          <w:rFonts w:ascii="Times New Roman" w:hAnsi="Times New Roman"/>
          <w:sz w:val="24"/>
          <w:szCs w:val="24"/>
        </w:rPr>
      </w:pPr>
      <w:r w:rsidRPr="00286E95">
        <w:rPr>
          <w:rFonts w:ascii="Times New Roman" w:hAnsi="Times New Roman"/>
          <w:sz w:val="24"/>
          <w:szCs w:val="24"/>
        </w:rPr>
        <w:tab/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На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основу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члана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 22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Статута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Брчко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дистрикта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Босне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Херцеговине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Службени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гласник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Брчко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дистрикта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БиХ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број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 2/10 –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пречишћени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текст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Скупштина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Брчко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дистрикта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Босне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Херцеговине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на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наставку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 23.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редовне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сједнице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одржаном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 23.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децембра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 2025.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године</w:t>
      </w:r>
      <w:proofErr w:type="spellEnd"/>
      <w:r w:rsidR="001D29FC" w:rsidRPr="00286E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29FC" w:rsidRPr="00286E95">
        <w:rPr>
          <w:rFonts w:ascii="Times New Roman" w:hAnsi="Times New Roman"/>
          <w:sz w:val="24"/>
          <w:szCs w:val="24"/>
        </w:rPr>
        <w:t>усваја</w:t>
      </w:r>
      <w:proofErr w:type="spellEnd"/>
    </w:p>
    <w:p w14:paraId="01F01DAD" w14:textId="77777777" w:rsidR="00147356" w:rsidRPr="00286E95" w:rsidRDefault="00147356" w:rsidP="00FB4FC7">
      <w:pPr>
        <w:pStyle w:val="Tijeloteksta"/>
        <w:jc w:val="both"/>
        <w:rPr>
          <w:rFonts w:ascii="Times New Roman" w:hAnsi="Times New Roman"/>
          <w:sz w:val="24"/>
          <w:szCs w:val="24"/>
        </w:rPr>
      </w:pPr>
    </w:p>
    <w:p w14:paraId="50AA531F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З А К О Н</w:t>
      </w:r>
    </w:p>
    <w:p w14:paraId="3143A7C0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 xml:space="preserve">О ИЗВРШЕЊУ БУЏЕТА БРЧКО ДИСТРИКТА </w:t>
      </w:r>
    </w:p>
    <w:p w14:paraId="0B874247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БОСНЕ И ХЕРЦЕГОВИНЕ ЗА 2026. ГОДИНУ</w:t>
      </w:r>
    </w:p>
    <w:p w14:paraId="5F0642E2" w14:textId="77777777" w:rsidR="001D29FC" w:rsidRPr="00286E95" w:rsidRDefault="001D29FC" w:rsidP="00FB4FC7">
      <w:pPr>
        <w:spacing w:line="240" w:lineRule="auto"/>
        <w:ind w:left="0" w:firstLine="0"/>
        <w:rPr>
          <w:b/>
          <w:bCs/>
          <w:lang w:val="hr-HR"/>
        </w:rPr>
      </w:pPr>
    </w:p>
    <w:p w14:paraId="20C5D2DB" w14:textId="77777777" w:rsidR="00147356" w:rsidRPr="00286E95" w:rsidRDefault="00147356" w:rsidP="00FB4FC7">
      <w:pPr>
        <w:spacing w:line="240" w:lineRule="auto"/>
        <w:rPr>
          <w:b/>
          <w:bCs/>
          <w:lang w:val="hr-HR"/>
        </w:rPr>
      </w:pPr>
    </w:p>
    <w:p w14:paraId="0E40AE92" w14:textId="73AF225A" w:rsidR="001D29FC" w:rsidRPr="00286E95" w:rsidRDefault="001D29FC" w:rsidP="00FB4FC7">
      <w:pPr>
        <w:spacing w:line="240" w:lineRule="auto"/>
        <w:rPr>
          <w:b/>
          <w:bCs/>
          <w:lang w:val="hr-HR"/>
        </w:rPr>
      </w:pPr>
      <w:r w:rsidRPr="00286E95">
        <w:rPr>
          <w:b/>
          <w:bCs/>
          <w:lang w:val="hr-HR"/>
        </w:rPr>
        <w:t>ДИО ПРВИ – ОСНОВНЕ ОДРЕДБЕ</w:t>
      </w:r>
    </w:p>
    <w:p w14:paraId="6275E20A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</w:p>
    <w:p w14:paraId="5F6D9304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proofErr w:type="spellStart"/>
      <w:r w:rsidRPr="00286E95">
        <w:rPr>
          <w:b/>
          <w:bCs/>
          <w:lang w:val="hr-HR"/>
        </w:rPr>
        <w:t>Члан</w:t>
      </w:r>
      <w:proofErr w:type="spellEnd"/>
      <w:r w:rsidRPr="00286E95">
        <w:rPr>
          <w:b/>
          <w:bCs/>
          <w:lang w:val="hr-HR"/>
        </w:rPr>
        <w:t xml:space="preserve"> 1</w:t>
      </w:r>
    </w:p>
    <w:p w14:paraId="09ADE430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Предмет</w:t>
      </w:r>
      <w:proofErr w:type="spellEnd"/>
      <w:r w:rsidRPr="00286E95">
        <w:rPr>
          <w:b/>
          <w:bCs/>
          <w:lang w:val="hr-HR"/>
        </w:rPr>
        <w:t>)</w:t>
      </w:r>
    </w:p>
    <w:p w14:paraId="6F17AFD8" w14:textId="77777777" w:rsidR="001D29FC" w:rsidRPr="00286E95" w:rsidRDefault="001D29FC" w:rsidP="00FB4FC7">
      <w:pPr>
        <w:pStyle w:val="Paragrafspiska"/>
        <w:spacing w:line="240" w:lineRule="auto"/>
        <w:ind w:left="0" w:firstLine="720"/>
        <w:rPr>
          <w:lang w:val="hr-HR"/>
        </w:rPr>
      </w:pPr>
      <w:proofErr w:type="spellStart"/>
      <w:r w:rsidRPr="00286E95">
        <w:rPr>
          <w:lang w:val="hr-HR"/>
        </w:rPr>
        <w:t>Законом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извршењу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Брчко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дистрикта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Босне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Херцеговине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2026. </w:t>
      </w:r>
      <w:proofErr w:type="spellStart"/>
      <w:r w:rsidRPr="00286E95">
        <w:rPr>
          <w:lang w:val="hr-HR"/>
        </w:rPr>
        <w:t>годину</w:t>
      </w:r>
      <w:proofErr w:type="spellEnd"/>
      <w:r w:rsidRPr="00286E95">
        <w:rPr>
          <w:lang w:val="hr-HR"/>
        </w:rPr>
        <w:t xml:space="preserve"> (у </w:t>
      </w:r>
      <w:proofErr w:type="spellStart"/>
      <w:r w:rsidRPr="00286E95">
        <w:rPr>
          <w:lang w:val="hr-HR"/>
        </w:rPr>
        <w:t>даљем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тексту</w:t>
      </w:r>
      <w:proofErr w:type="spellEnd"/>
      <w:r w:rsidRPr="00286E95">
        <w:rPr>
          <w:lang w:val="hr-HR"/>
        </w:rPr>
        <w:t xml:space="preserve">: </w:t>
      </w:r>
      <w:proofErr w:type="spellStart"/>
      <w:r w:rsidRPr="00286E95">
        <w:rPr>
          <w:lang w:val="hr-HR"/>
        </w:rPr>
        <w:t>Закон</w:t>
      </w:r>
      <w:proofErr w:type="spellEnd"/>
      <w:r w:rsidRPr="00286E95">
        <w:rPr>
          <w:lang w:val="hr-HR"/>
        </w:rPr>
        <w:t xml:space="preserve">) </w:t>
      </w:r>
      <w:proofErr w:type="spellStart"/>
      <w:r w:rsidRPr="00286E95">
        <w:rPr>
          <w:lang w:val="hr-HR"/>
        </w:rPr>
        <w:t>прописују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општа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правила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поступак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извршења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Брчко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дистрикта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Босне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Херцеговине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2026. </w:t>
      </w:r>
      <w:proofErr w:type="spellStart"/>
      <w:r w:rsidRPr="00286E95">
        <w:rPr>
          <w:lang w:val="hr-HR"/>
        </w:rPr>
        <w:t>годину</w:t>
      </w:r>
      <w:proofErr w:type="spellEnd"/>
      <w:r w:rsidRPr="00286E95">
        <w:rPr>
          <w:lang w:val="hr-HR"/>
        </w:rPr>
        <w:t xml:space="preserve"> (у </w:t>
      </w:r>
      <w:proofErr w:type="spellStart"/>
      <w:r w:rsidRPr="00286E95">
        <w:rPr>
          <w:lang w:val="hr-HR"/>
        </w:rPr>
        <w:t>даљем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тексту</w:t>
      </w:r>
      <w:proofErr w:type="spellEnd"/>
      <w:r w:rsidRPr="00286E95">
        <w:rPr>
          <w:lang w:val="hr-HR"/>
        </w:rPr>
        <w:t xml:space="preserve">: </w:t>
      </w:r>
      <w:proofErr w:type="spellStart"/>
      <w:r w:rsidRPr="00286E95">
        <w:rPr>
          <w:lang w:val="hr-HR"/>
        </w:rPr>
        <w:t>буџет</w:t>
      </w:r>
      <w:proofErr w:type="spellEnd"/>
      <w:r w:rsidRPr="00286E95">
        <w:rPr>
          <w:lang w:val="hr-HR"/>
        </w:rPr>
        <w:t xml:space="preserve">), </w:t>
      </w:r>
      <w:proofErr w:type="spellStart"/>
      <w:r w:rsidRPr="00286E95">
        <w:rPr>
          <w:lang w:val="hr-HR"/>
        </w:rPr>
        <w:t>надзор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над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извршењем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буџета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друга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питања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везана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извршење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буџета</w:t>
      </w:r>
      <w:proofErr w:type="spellEnd"/>
      <w:r w:rsidRPr="00286E95">
        <w:rPr>
          <w:lang w:val="hr-HR"/>
        </w:rPr>
        <w:t>.</w:t>
      </w:r>
    </w:p>
    <w:p w14:paraId="677F98A4" w14:textId="77777777" w:rsidR="00147356" w:rsidRPr="00286E95" w:rsidRDefault="00147356" w:rsidP="00147356">
      <w:pPr>
        <w:spacing w:line="240" w:lineRule="auto"/>
        <w:ind w:left="0" w:firstLine="0"/>
        <w:rPr>
          <w:b/>
          <w:bCs/>
          <w:lang w:val="hr-HR"/>
        </w:rPr>
      </w:pPr>
    </w:p>
    <w:p w14:paraId="7AC1EA53" w14:textId="6036E536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proofErr w:type="spellStart"/>
      <w:r w:rsidRPr="00286E95">
        <w:rPr>
          <w:b/>
          <w:bCs/>
          <w:lang w:val="hr-HR"/>
        </w:rPr>
        <w:t>Члан</w:t>
      </w:r>
      <w:proofErr w:type="spellEnd"/>
      <w:r w:rsidRPr="00286E95">
        <w:rPr>
          <w:b/>
          <w:bCs/>
          <w:lang w:val="hr-HR"/>
        </w:rPr>
        <w:t xml:space="preserve"> 2</w:t>
      </w:r>
    </w:p>
    <w:p w14:paraId="7C4771E7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Обавеза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доношења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закона</w:t>
      </w:r>
      <w:proofErr w:type="spellEnd"/>
      <w:r w:rsidRPr="00286E95">
        <w:rPr>
          <w:b/>
          <w:bCs/>
          <w:lang w:val="hr-HR"/>
        </w:rPr>
        <w:t>)</w:t>
      </w:r>
    </w:p>
    <w:p w14:paraId="5BE99F94" w14:textId="3C044D48" w:rsidR="001D29FC" w:rsidRPr="00286E95" w:rsidRDefault="001D29FC" w:rsidP="00FB4FC7">
      <w:pPr>
        <w:spacing w:line="240" w:lineRule="auto"/>
        <w:ind w:firstLine="720"/>
        <w:rPr>
          <w:lang w:val="hr-HR"/>
        </w:rPr>
      </w:pPr>
      <w:proofErr w:type="spellStart"/>
      <w:r w:rsidRPr="00286E95">
        <w:rPr>
          <w:lang w:val="hr-HR"/>
        </w:rPr>
        <w:t>Обавеза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доношења</w:t>
      </w:r>
      <w:proofErr w:type="spellEnd"/>
      <w:r w:rsidRPr="00286E95">
        <w:rPr>
          <w:lang w:val="hr-HR"/>
        </w:rPr>
        <w:t xml:space="preserve"> </w:t>
      </w:r>
      <w:proofErr w:type="spellStart"/>
      <w:r w:rsidR="00036521" w:rsidRPr="00286E95">
        <w:rPr>
          <w:color w:val="000000" w:themeColor="text1"/>
          <w:lang w:val="hr-HR"/>
        </w:rPr>
        <w:t>з</w:t>
      </w:r>
      <w:r w:rsidRPr="00286E95">
        <w:rPr>
          <w:lang w:val="hr-HR"/>
        </w:rPr>
        <w:t>акона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прописана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чланом</w:t>
      </w:r>
      <w:proofErr w:type="spellEnd"/>
      <w:r w:rsidRPr="00286E95">
        <w:rPr>
          <w:lang w:val="hr-HR"/>
        </w:rPr>
        <w:t xml:space="preserve"> 79 </w:t>
      </w:r>
      <w:proofErr w:type="spellStart"/>
      <w:r w:rsidRPr="00286E95">
        <w:rPr>
          <w:lang w:val="hr-HR"/>
        </w:rPr>
        <w:t>ставом</w:t>
      </w:r>
      <w:proofErr w:type="spellEnd"/>
      <w:r w:rsidRPr="00286E95">
        <w:rPr>
          <w:lang w:val="hr-HR"/>
        </w:rPr>
        <w:t xml:space="preserve"> 1 </w:t>
      </w:r>
      <w:proofErr w:type="spellStart"/>
      <w:r w:rsidRPr="00286E95">
        <w:rPr>
          <w:lang w:val="hr-HR"/>
        </w:rPr>
        <w:t>Закона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буџету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Брчко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дистрикта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Босне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Херцеговине</w:t>
      </w:r>
      <w:proofErr w:type="spellEnd"/>
      <w:r w:rsidRPr="00286E95">
        <w:rPr>
          <w:lang w:val="hr-HR"/>
        </w:rPr>
        <w:t xml:space="preserve"> (у </w:t>
      </w:r>
      <w:proofErr w:type="spellStart"/>
      <w:r w:rsidRPr="00286E95">
        <w:rPr>
          <w:lang w:val="hr-HR"/>
        </w:rPr>
        <w:t>даљем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тексту</w:t>
      </w:r>
      <w:proofErr w:type="spellEnd"/>
      <w:r w:rsidRPr="00286E95">
        <w:rPr>
          <w:lang w:val="hr-HR"/>
        </w:rPr>
        <w:t xml:space="preserve">: </w:t>
      </w:r>
      <w:proofErr w:type="spellStart"/>
      <w:r w:rsidRPr="00286E95">
        <w:rPr>
          <w:lang w:val="hr-HR"/>
        </w:rPr>
        <w:t>Закон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буџету</w:t>
      </w:r>
      <w:proofErr w:type="spellEnd"/>
      <w:r w:rsidRPr="00286E95">
        <w:rPr>
          <w:lang w:val="hr-HR"/>
        </w:rPr>
        <w:t xml:space="preserve">), </w:t>
      </w:r>
      <w:proofErr w:type="spellStart"/>
      <w:r w:rsidRPr="00286E95">
        <w:rPr>
          <w:lang w:val="hr-HR"/>
        </w:rPr>
        <w:t>који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усваја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заједно</w:t>
      </w:r>
      <w:proofErr w:type="spellEnd"/>
      <w:r w:rsidRPr="00286E95">
        <w:rPr>
          <w:lang w:val="hr-HR"/>
        </w:rPr>
        <w:t xml:space="preserve"> с </w:t>
      </w:r>
      <w:proofErr w:type="spellStart"/>
      <w:r w:rsidRPr="00286E95">
        <w:rPr>
          <w:lang w:val="hr-HR"/>
        </w:rPr>
        <w:t>буџетом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фискалну</w:t>
      </w:r>
      <w:proofErr w:type="spellEnd"/>
      <w:r w:rsidRPr="00286E95">
        <w:rPr>
          <w:lang w:val="hr-HR"/>
        </w:rPr>
        <w:t xml:space="preserve"> годину.</w:t>
      </w:r>
    </w:p>
    <w:p w14:paraId="67F2E161" w14:textId="77777777" w:rsidR="00147356" w:rsidRPr="00286E95" w:rsidRDefault="001D29FC" w:rsidP="00FB4FC7">
      <w:pPr>
        <w:spacing w:line="240" w:lineRule="auto"/>
        <w:rPr>
          <w:lang w:val="hr-HR"/>
        </w:rPr>
      </w:pPr>
      <w:r w:rsidRPr="00286E95">
        <w:rPr>
          <w:lang w:val="hr-HR"/>
        </w:rPr>
        <w:t xml:space="preserve">      </w:t>
      </w:r>
    </w:p>
    <w:p w14:paraId="69A60ACB" w14:textId="5CC78C21" w:rsidR="00147356" w:rsidRPr="002A1A6A" w:rsidRDefault="001D29FC" w:rsidP="002A1A6A">
      <w:pPr>
        <w:spacing w:line="240" w:lineRule="auto"/>
        <w:rPr>
          <w:lang w:val="sr-Cyrl-BA"/>
        </w:rPr>
      </w:pPr>
      <w:r w:rsidRPr="00286E95">
        <w:rPr>
          <w:lang w:val="hr-HR"/>
        </w:rPr>
        <w:t xml:space="preserve">                                                          </w:t>
      </w:r>
    </w:p>
    <w:p w14:paraId="7469F7EB" w14:textId="7DD82F93" w:rsidR="001D29FC" w:rsidRPr="00286E95" w:rsidRDefault="001D29FC" w:rsidP="00FB4FC7">
      <w:pPr>
        <w:tabs>
          <w:tab w:val="center" w:pos="5103"/>
        </w:tabs>
        <w:spacing w:line="240" w:lineRule="auto"/>
        <w:rPr>
          <w:b/>
          <w:bCs/>
          <w:color w:val="FF0000"/>
          <w:u w:val="single"/>
          <w:lang w:val="hr-HR"/>
        </w:rPr>
      </w:pPr>
      <w:r w:rsidRPr="00286E95">
        <w:rPr>
          <w:b/>
          <w:bCs/>
          <w:lang w:val="hr-HR"/>
        </w:rPr>
        <w:t>ДИО ДРУГИ – ИЗВРШЕЊЕ БУЏЕТА ЗА 2026. ГОДИНУ</w:t>
      </w:r>
    </w:p>
    <w:p w14:paraId="2058F5DF" w14:textId="599E8754" w:rsidR="001D29FC" w:rsidRPr="00286E95" w:rsidRDefault="001D29FC" w:rsidP="00147356">
      <w:pPr>
        <w:rPr>
          <w:lang w:val="hr-HR"/>
        </w:rPr>
      </w:pPr>
      <w:r w:rsidRPr="00286E95">
        <w:rPr>
          <w:b/>
          <w:bCs/>
          <w:lang w:val="hr-HR"/>
        </w:rPr>
        <w:t xml:space="preserve">ПОГЛАВЉЕ </w:t>
      </w:r>
      <w:r w:rsidR="00147356" w:rsidRPr="00286E95">
        <w:rPr>
          <w:b/>
          <w:bCs/>
          <w:lang w:val="hr-HR"/>
        </w:rPr>
        <w:t>I</w:t>
      </w:r>
      <w:r w:rsidRPr="00286E95">
        <w:rPr>
          <w:b/>
          <w:bCs/>
          <w:lang w:val="hr-HR"/>
        </w:rPr>
        <w:t>. ОПШТА ПРАВИЛА И ПОСТУПАК ИЗВРШЕЊА БУЏЕТА</w:t>
      </w:r>
    </w:p>
    <w:p w14:paraId="0FDD3D76" w14:textId="77777777" w:rsidR="001D29FC" w:rsidRPr="00286E95" w:rsidRDefault="001D29FC" w:rsidP="00FB4FC7">
      <w:pPr>
        <w:tabs>
          <w:tab w:val="center" w:pos="5103"/>
        </w:tabs>
        <w:spacing w:line="240" w:lineRule="auto"/>
        <w:rPr>
          <w:b/>
          <w:bCs/>
          <w:lang w:val="hr-HR"/>
        </w:rPr>
      </w:pPr>
    </w:p>
    <w:p w14:paraId="358B9C5A" w14:textId="77777777" w:rsidR="001D29FC" w:rsidRPr="00286E95" w:rsidRDefault="001D29FC" w:rsidP="00FB4FC7">
      <w:pPr>
        <w:tabs>
          <w:tab w:val="center" w:pos="5103"/>
        </w:tabs>
        <w:spacing w:line="240" w:lineRule="auto"/>
        <w:jc w:val="center"/>
        <w:rPr>
          <w:b/>
          <w:bCs/>
          <w:lang w:val="hr-HR"/>
        </w:rPr>
      </w:pPr>
      <w:proofErr w:type="spellStart"/>
      <w:r w:rsidRPr="00286E95">
        <w:rPr>
          <w:b/>
          <w:bCs/>
          <w:lang w:val="hr-HR"/>
        </w:rPr>
        <w:t>Члан</w:t>
      </w:r>
      <w:proofErr w:type="spellEnd"/>
      <w:r w:rsidRPr="00286E95">
        <w:rPr>
          <w:b/>
          <w:bCs/>
          <w:lang w:val="hr-HR"/>
        </w:rPr>
        <w:t xml:space="preserve"> 3</w:t>
      </w:r>
    </w:p>
    <w:p w14:paraId="47FA0349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Буџетска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равнотежа</w:t>
      </w:r>
      <w:proofErr w:type="spellEnd"/>
      <w:r w:rsidRPr="00286E95">
        <w:rPr>
          <w:b/>
          <w:bCs/>
          <w:lang w:val="hr-HR"/>
        </w:rPr>
        <w:t>)</w:t>
      </w:r>
    </w:p>
    <w:p w14:paraId="5D5CD226" w14:textId="77777777" w:rsidR="001D29FC" w:rsidRPr="00286E95" w:rsidRDefault="001D29FC" w:rsidP="00FB4FC7">
      <w:pPr>
        <w:pStyle w:val="Paragrafspiska"/>
        <w:numPr>
          <w:ilvl w:val="0"/>
          <w:numId w:val="25"/>
        </w:numPr>
        <w:spacing w:after="0" w:line="240" w:lineRule="auto"/>
        <w:contextualSpacing w:val="0"/>
        <w:rPr>
          <w:lang w:val="hr-HR"/>
        </w:rPr>
      </w:pPr>
      <w:proofErr w:type="spellStart"/>
      <w:r w:rsidRPr="00286E95">
        <w:rPr>
          <w:lang w:val="hr-HR"/>
        </w:rPr>
        <w:t>Укупна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потрошња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обавезно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уравнотежена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укупним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буџетским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средствима</w:t>
      </w:r>
      <w:proofErr w:type="spellEnd"/>
      <w:r w:rsidRPr="00286E95">
        <w:rPr>
          <w:lang w:val="hr-HR"/>
        </w:rPr>
        <w:t>.</w:t>
      </w:r>
    </w:p>
    <w:p w14:paraId="4CF6D259" w14:textId="171D8901" w:rsidR="001D29FC" w:rsidRPr="00286E95" w:rsidRDefault="001D29FC" w:rsidP="00FB4FC7">
      <w:pPr>
        <w:pStyle w:val="Paragrafspiska"/>
        <w:numPr>
          <w:ilvl w:val="0"/>
          <w:numId w:val="25"/>
        </w:numPr>
        <w:spacing w:after="0" w:line="240" w:lineRule="auto"/>
        <w:contextualSpacing w:val="0"/>
        <w:rPr>
          <w:lang w:val="hr-HR"/>
        </w:rPr>
      </w:pPr>
      <w:proofErr w:type="spellStart"/>
      <w:r w:rsidRPr="00286E95">
        <w:rPr>
          <w:lang w:val="hr-HR"/>
        </w:rPr>
        <w:t>Сви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расходи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издаци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утврђују</w:t>
      </w:r>
      <w:proofErr w:type="spellEnd"/>
      <w:r w:rsidR="00036521" w:rsidRPr="00286E95">
        <w:rPr>
          <w:lang w:val="hr-HR"/>
        </w:rPr>
        <w:t xml:space="preserve"> </w:t>
      </w:r>
      <w:proofErr w:type="spellStart"/>
      <w:r w:rsidR="00036521"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буџету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уравнотежени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су</w:t>
      </w:r>
      <w:proofErr w:type="spellEnd"/>
      <w:r w:rsidRPr="00286E95">
        <w:rPr>
          <w:lang w:val="hr-HR"/>
        </w:rPr>
        <w:t xml:space="preserve"> с </w:t>
      </w:r>
      <w:proofErr w:type="spellStart"/>
      <w:r w:rsidRPr="00286E95">
        <w:rPr>
          <w:lang w:val="hr-HR"/>
        </w:rPr>
        <w:t>приходима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примицима</w:t>
      </w:r>
      <w:proofErr w:type="spellEnd"/>
      <w:r w:rsidRPr="00286E95">
        <w:rPr>
          <w:color w:val="000000" w:themeColor="text1"/>
          <w:lang w:val="hr-HR"/>
        </w:rPr>
        <w:t>.</w:t>
      </w:r>
    </w:p>
    <w:p w14:paraId="33F0724E" w14:textId="77777777" w:rsidR="001D29FC" w:rsidRPr="00286E95" w:rsidRDefault="001D29FC" w:rsidP="00FB4FC7">
      <w:pPr>
        <w:spacing w:line="240" w:lineRule="auto"/>
        <w:ind w:firstLine="720"/>
        <w:rPr>
          <w:lang w:val="hr-HR"/>
        </w:rPr>
      </w:pPr>
    </w:p>
    <w:p w14:paraId="2A5DE93D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proofErr w:type="spellStart"/>
      <w:r w:rsidRPr="00286E95">
        <w:rPr>
          <w:b/>
          <w:bCs/>
          <w:lang w:val="hr-HR"/>
        </w:rPr>
        <w:t>Члан</w:t>
      </w:r>
      <w:proofErr w:type="spellEnd"/>
      <w:r w:rsidRPr="00286E95">
        <w:rPr>
          <w:b/>
          <w:bCs/>
          <w:lang w:val="hr-HR"/>
        </w:rPr>
        <w:t xml:space="preserve"> 4</w:t>
      </w:r>
    </w:p>
    <w:p w14:paraId="6FC986E6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Временско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трајање</w:t>
      </w:r>
      <w:proofErr w:type="spellEnd"/>
      <w:r w:rsidRPr="00286E95">
        <w:rPr>
          <w:b/>
          <w:bCs/>
          <w:lang w:val="hr-HR"/>
        </w:rPr>
        <w:t>)</w:t>
      </w:r>
    </w:p>
    <w:p w14:paraId="2149192C" w14:textId="77777777" w:rsidR="001D29FC" w:rsidRPr="00286E95" w:rsidRDefault="001D29FC" w:rsidP="00FB4FC7">
      <w:pPr>
        <w:spacing w:line="240" w:lineRule="auto"/>
        <w:rPr>
          <w:lang w:val="hr-HR"/>
        </w:rPr>
      </w:pPr>
      <w:proofErr w:type="spellStart"/>
      <w:r w:rsidRPr="00286E95">
        <w:rPr>
          <w:lang w:val="hr-HR"/>
        </w:rPr>
        <w:t>Буџет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односи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важи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фискалну</w:t>
      </w:r>
      <w:proofErr w:type="spellEnd"/>
      <w:r w:rsidRPr="00286E95">
        <w:rPr>
          <w:lang w:val="hr-HR"/>
        </w:rPr>
        <w:t xml:space="preserve"> 2026. </w:t>
      </w:r>
      <w:proofErr w:type="spellStart"/>
      <w:r w:rsidRPr="00286E95">
        <w:rPr>
          <w:lang w:val="hr-HR"/>
        </w:rPr>
        <w:t>годину</w:t>
      </w:r>
      <w:proofErr w:type="spellEnd"/>
      <w:r w:rsidRPr="00286E95">
        <w:rPr>
          <w:lang w:val="hr-HR"/>
        </w:rPr>
        <w:t xml:space="preserve"> (у </w:t>
      </w:r>
      <w:proofErr w:type="spellStart"/>
      <w:r w:rsidRPr="00286E95">
        <w:rPr>
          <w:lang w:val="hr-HR"/>
        </w:rPr>
        <w:t>даљем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тексту</w:t>
      </w:r>
      <w:proofErr w:type="spellEnd"/>
      <w:r w:rsidRPr="00286E95">
        <w:rPr>
          <w:lang w:val="hr-HR"/>
        </w:rPr>
        <w:t xml:space="preserve">: </w:t>
      </w:r>
      <w:proofErr w:type="spellStart"/>
      <w:r w:rsidRPr="00286E95">
        <w:rPr>
          <w:lang w:val="hr-HR"/>
        </w:rPr>
        <w:t>фискална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година</w:t>
      </w:r>
      <w:proofErr w:type="spellEnd"/>
      <w:r w:rsidRPr="00286E95">
        <w:rPr>
          <w:lang w:val="hr-HR"/>
        </w:rPr>
        <w:t>).</w:t>
      </w:r>
    </w:p>
    <w:p w14:paraId="0C576AF4" w14:textId="77777777" w:rsidR="001D29FC" w:rsidRPr="00286E95" w:rsidRDefault="001D29FC" w:rsidP="00FB4FC7">
      <w:pPr>
        <w:spacing w:line="240" w:lineRule="auto"/>
        <w:rPr>
          <w:b/>
          <w:bCs/>
          <w:lang w:val="hr-HR"/>
        </w:rPr>
      </w:pPr>
    </w:p>
    <w:p w14:paraId="6FA11AC4" w14:textId="77777777" w:rsidR="00147356" w:rsidRPr="00286E95" w:rsidRDefault="00147356" w:rsidP="00FB4FC7">
      <w:pPr>
        <w:spacing w:line="240" w:lineRule="auto"/>
        <w:rPr>
          <w:b/>
          <w:bCs/>
          <w:lang w:val="hr-HR"/>
        </w:rPr>
      </w:pPr>
    </w:p>
    <w:p w14:paraId="375D78B1" w14:textId="77777777" w:rsidR="002A1A6A" w:rsidRDefault="002A1A6A" w:rsidP="00FB4FC7">
      <w:pPr>
        <w:spacing w:line="240" w:lineRule="auto"/>
        <w:jc w:val="center"/>
        <w:rPr>
          <w:b/>
          <w:bCs/>
          <w:lang w:val="sr-Cyrl-BA"/>
        </w:rPr>
      </w:pPr>
    </w:p>
    <w:p w14:paraId="10AECE70" w14:textId="6E57BF94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proofErr w:type="spellStart"/>
      <w:r w:rsidRPr="00286E95">
        <w:rPr>
          <w:b/>
          <w:bCs/>
          <w:lang w:val="hr-HR"/>
        </w:rPr>
        <w:lastRenderedPageBreak/>
        <w:t>Члан</w:t>
      </w:r>
      <w:proofErr w:type="spellEnd"/>
      <w:r w:rsidRPr="00286E95">
        <w:rPr>
          <w:b/>
          <w:bCs/>
          <w:lang w:val="hr-HR"/>
        </w:rPr>
        <w:t xml:space="preserve"> 5</w:t>
      </w:r>
    </w:p>
    <w:p w14:paraId="1D325038" w14:textId="30C4E3B3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Намјена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кориш</w:t>
      </w:r>
      <w:r w:rsidR="006C3EA3" w:rsidRPr="00286E95">
        <w:rPr>
          <w:b/>
          <w:bCs/>
          <w:lang w:val="hr-HR"/>
        </w:rPr>
        <w:t>ћ</w:t>
      </w:r>
      <w:r w:rsidRPr="00286E95">
        <w:rPr>
          <w:b/>
          <w:bCs/>
          <w:lang w:val="hr-HR"/>
        </w:rPr>
        <w:t>ења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средстава</w:t>
      </w:r>
      <w:proofErr w:type="spellEnd"/>
      <w:r w:rsidRPr="00286E95">
        <w:rPr>
          <w:b/>
          <w:bCs/>
          <w:lang w:val="hr-HR"/>
        </w:rPr>
        <w:t>)</w:t>
      </w:r>
    </w:p>
    <w:p w14:paraId="2E3C2A4B" w14:textId="77777777" w:rsidR="001D29FC" w:rsidRPr="00286E95" w:rsidRDefault="001D29FC" w:rsidP="00FB4FC7">
      <w:pPr>
        <w:numPr>
          <w:ilvl w:val="0"/>
          <w:numId w:val="2"/>
        </w:numPr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Буџетски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користи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само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намјене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утврђене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износа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одобреног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корисника</w:t>
      </w:r>
      <w:proofErr w:type="spellEnd"/>
      <w:r w:rsidRPr="00286E95">
        <w:rPr>
          <w:lang w:val="hr-HR"/>
        </w:rPr>
        <w:t>.</w:t>
      </w:r>
    </w:p>
    <w:p w14:paraId="13378127" w14:textId="1A497979" w:rsidR="001D29FC" w:rsidRPr="00286E95" w:rsidRDefault="001D29FC" w:rsidP="00147356">
      <w:pPr>
        <w:numPr>
          <w:ilvl w:val="0"/>
          <w:numId w:val="2"/>
        </w:numPr>
        <w:spacing w:after="0" w:line="240" w:lineRule="auto"/>
        <w:rPr>
          <w:b/>
          <w:bCs/>
          <w:lang w:val="hr-HR"/>
        </w:rPr>
      </w:pPr>
      <w:proofErr w:type="spellStart"/>
      <w:r w:rsidRPr="00286E95">
        <w:rPr>
          <w:lang w:val="hr-HR"/>
        </w:rPr>
        <w:t>Намјенски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приходи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примици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нису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планирани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буџету</w:t>
      </w:r>
      <w:proofErr w:type="spellEnd"/>
      <w:r w:rsidRPr="00286E95">
        <w:rPr>
          <w:lang w:val="hr-HR"/>
        </w:rPr>
        <w:t xml:space="preserve">, а </w:t>
      </w:r>
      <w:proofErr w:type="spellStart"/>
      <w:r w:rsidRPr="00286E95">
        <w:rPr>
          <w:lang w:val="hr-HR"/>
        </w:rPr>
        <w:t>остваре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током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фискалне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године</w:t>
      </w:r>
      <w:proofErr w:type="spellEnd"/>
      <w:r w:rsidRPr="00286E95">
        <w:rPr>
          <w:lang w:val="hr-HR"/>
        </w:rPr>
        <w:t xml:space="preserve">,  </w:t>
      </w:r>
      <w:proofErr w:type="spellStart"/>
      <w:r w:rsidRPr="00286E95">
        <w:rPr>
          <w:lang w:val="hr-HR"/>
        </w:rPr>
        <w:t>одлуком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измјени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увршћују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буџет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заједно</w:t>
      </w:r>
      <w:proofErr w:type="spellEnd"/>
      <w:r w:rsidRPr="00286E95">
        <w:rPr>
          <w:lang w:val="hr-HR"/>
        </w:rPr>
        <w:t xml:space="preserve"> с </w:t>
      </w:r>
      <w:proofErr w:type="spellStart"/>
      <w:r w:rsidRPr="00286E95">
        <w:rPr>
          <w:lang w:val="hr-HR"/>
        </w:rPr>
        <w:t>расходима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издацима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финансирају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наведених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намјенских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прихода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примитака</w:t>
      </w:r>
      <w:proofErr w:type="spellEnd"/>
      <w:r w:rsidRPr="00286E95">
        <w:rPr>
          <w:lang w:val="hr-HR"/>
        </w:rPr>
        <w:t xml:space="preserve">. </w:t>
      </w:r>
    </w:p>
    <w:p w14:paraId="571630CA" w14:textId="77777777" w:rsidR="00147356" w:rsidRPr="00286E95" w:rsidRDefault="00147356" w:rsidP="00FB4FC7">
      <w:pPr>
        <w:spacing w:line="240" w:lineRule="auto"/>
        <w:jc w:val="center"/>
        <w:rPr>
          <w:b/>
          <w:bCs/>
          <w:lang w:val="hr-HR"/>
        </w:rPr>
      </w:pPr>
    </w:p>
    <w:p w14:paraId="53626964" w14:textId="77777777" w:rsidR="001D29FC" w:rsidRPr="00286E95" w:rsidRDefault="001D29FC" w:rsidP="00FB4FC7">
      <w:pPr>
        <w:spacing w:line="240" w:lineRule="auto"/>
        <w:jc w:val="center"/>
        <w:rPr>
          <w:lang w:val="hr-HR"/>
        </w:rPr>
      </w:pPr>
      <w:proofErr w:type="spellStart"/>
      <w:r w:rsidRPr="00286E95">
        <w:rPr>
          <w:b/>
          <w:bCs/>
          <w:lang w:val="hr-HR"/>
        </w:rPr>
        <w:t>Члан</w:t>
      </w:r>
      <w:proofErr w:type="spellEnd"/>
      <w:r w:rsidRPr="00286E95">
        <w:rPr>
          <w:b/>
          <w:bCs/>
          <w:lang w:val="hr-HR"/>
        </w:rPr>
        <w:t xml:space="preserve"> 6</w:t>
      </w:r>
    </w:p>
    <w:p w14:paraId="01721253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Извршење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буџета</w:t>
      </w:r>
      <w:proofErr w:type="spellEnd"/>
      <w:r w:rsidRPr="00286E95">
        <w:rPr>
          <w:b/>
          <w:bCs/>
          <w:lang w:val="hr-HR"/>
        </w:rPr>
        <w:t>)</w:t>
      </w:r>
    </w:p>
    <w:p w14:paraId="1035AA56" w14:textId="77777777" w:rsidR="001D29FC" w:rsidRPr="00286E95" w:rsidRDefault="001D29FC" w:rsidP="00FB4FC7">
      <w:pPr>
        <w:tabs>
          <w:tab w:val="left" w:pos="993"/>
        </w:tabs>
        <w:spacing w:line="240" w:lineRule="auto"/>
        <w:rPr>
          <w:lang w:val="hr-HR"/>
        </w:rPr>
      </w:pPr>
      <w:proofErr w:type="spellStart"/>
      <w:r w:rsidRPr="00286E95">
        <w:rPr>
          <w:lang w:val="hr-HR"/>
        </w:rPr>
        <w:t>Буџет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извршава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основу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Закона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оперативних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планова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извршење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буџета</w:t>
      </w:r>
      <w:proofErr w:type="spellEnd"/>
      <w:r w:rsidRPr="00286E95">
        <w:rPr>
          <w:lang w:val="hr-HR"/>
        </w:rPr>
        <w:t xml:space="preserve">, у </w:t>
      </w:r>
      <w:proofErr w:type="spellStart"/>
      <w:r w:rsidRPr="00286E95">
        <w:rPr>
          <w:lang w:val="hr-HR"/>
        </w:rPr>
        <w:t>складу</w:t>
      </w:r>
      <w:proofErr w:type="spellEnd"/>
      <w:r w:rsidRPr="00286E95">
        <w:rPr>
          <w:lang w:val="hr-HR"/>
        </w:rPr>
        <w:t xml:space="preserve"> с </w:t>
      </w:r>
      <w:proofErr w:type="spellStart"/>
      <w:r w:rsidRPr="00286E95">
        <w:rPr>
          <w:lang w:val="hr-HR"/>
        </w:rPr>
        <w:t>чланом</w:t>
      </w:r>
      <w:proofErr w:type="spellEnd"/>
      <w:r w:rsidRPr="00286E95">
        <w:rPr>
          <w:lang w:val="hr-HR"/>
        </w:rPr>
        <w:t xml:space="preserve"> 83 и </w:t>
      </w:r>
      <w:proofErr w:type="spellStart"/>
      <w:r w:rsidRPr="00286E95">
        <w:rPr>
          <w:lang w:val="hr-HR"/>
        </w:rPr>
        <w:t>чланом</w:t>
      </w:r>
      <w:proofErr w:type="spellEnd"/>
      <w:r w:rsidRPr="00286E95">
        <w:rPr>
          <w:lang w:val="hr-HR"/>
        </w:rPr>
        <w:t xml:space="preserve"> 84 </w:t>
      </w:r>
      <w:proofErr w:type="spellStart"/>
      <w:r w:rsidRPr="00286E95">
        <w:rPr>
          <w:lang w:val="hr-HR"/>
        </w:rPr>
        <w:t>Закона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буџету</w:t>
      </w:r>
      <w:proofErr w:type="spellEnd"/>
      <w:r w:rsidRPr="00286E95">
        <w:rPr>
          <w:lang w:val="hr-HR"/>
        </w:rPr>
        <w:t>.</w:t>
      </w:r>
    </w:p>
    <w:p w14:paraId="75D450D9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</w:p>
    <w:p w14:paraId="6D2E9598" w14:textId="77777777" w:rsidR="001D29FC" w:rsidRPr="00286E95" w:rsidRDefault="001D29FC" w:rsidP="00FB4FC7">
      <w:pPr>
        <w:pStyle w:val="NormalnoWeb"/>
        <w:spacing w:beforeAutospacing="0" w:afterAutospacing="0"/>
        <w:jc w:val="center"/>
        <w:rPr>
          <w:b/>
        </w:rPr>
      </w:pPr>
      <w:proofErr w:type="spellStart"/>
      <w:r w:rsidRPr="00286E95">
        <w:rPr>
          <w:b/>
        </w:rPr>
        <w:t>Члан</w:t>
      </w:r>
      <w:proofErr w:type="spellEnd"/>
      <w:r w:rsidRPr="00286E95">
        <w:rPr>
          <w:b/>
        </w:rPr>
        <w:t xml:space="preserve"> 7</w:t>
      </w:r>
    </w:p>
    <w:p w14:paraId="2F2DDB16" w14:textId="77777777" w:rsidR="001D29FC" w:rsidRPr="00286E95" w:rsidRDefault="001D29FC" w:rsidP="00FB4FC7">
      <w:pPr>
        <w:pStyle w:val="NormalnoWeb"/>
        <w:spacing w:beforeAutospacing="0" w:afterAutospacing="0"/>
        <w:jc w:val="center"/>
        <w:rPr>
          <w:b/>
        </w:rPr>
      </w:pPr>
      <w:r w:rsidRPr="00286E95">
        <w:rPr>
          <w:b/>
        </w:rPr>
        <w:t>(</w:t>
      </w:r>
      <w:proofErr w:type="spellStart"/>
      <w:r w:rsidRPr="00286E95">
        <w:rPr>
          <w:b/>
        </w:rPr>
        <w:t>Уплата</w:t>
      </w:r>
      <w:proofErr w:type="spellEnd"/>
      <w:r w:rsidRPr="00286E95">
        <w:rPr>
          <w:b/>
        </w:rPr>
        <w:t xml:space="preserve"> </w:t>
      </w:r>
      <w:proofErr w:type="spellStart"/>
      <w:r w:rsidRPr="00286E95">
        <w:rPr>
          <w:b/>
        </w:rPr>
        <w:t>јавних</w:t>
      </w:r>
      <w:proofErr w:type="spellEnd"/>
      <w:r w:rsidRPr="00286E95">
        <w:rPr>
          <w:b/>
        </w:rPr>
        <w:t xml:space="preserve"> </w:t>
      </w:r>
      <w:proofErr w:type="spellStart"/>
      <w:r w:rsidRPr="00286E95">
        <w:rPr>
          <w:b/>
        </w:rPr>
        <w:t>прихода</w:t>
      </w:r>
      <w:proofErr w:type="spellEnd"/>
      <w:r w:rsidRPr="00286E95">
        <w:rPr>
          <w:b/>
        </w:rPr>
        <w:t>)</w:t>
      </w:r>
    </w:p>
    <w:p w14:paraId="004636BF" w14:textId="20AEF9C8" w:rsidR="00147356" w:rsidRPr="00286E95" w:rsidRDefault="001D29FC" w:rsidP="00147356">
      <w:pPr>
        <w:pStyle w:val="NormalnoWeb"/>
        <w:spacing w:afterAutospacing="0"/>
        <w:ind w:firstLine="720"/>
        <w:jc w:val="both"/>
      </w:pPr>
      <w:proofErr w:type="spellStart"/>
      <w:r w:rsidRPr="00286E95">
        <w:t>Сви</w:t>
      </w:r>
      <w:proofErr w:type="spellEnd"/>
      <w:r w:rsidRPr="00286E95">
        <w:t xml:space="preserve"> </w:t>
      </w:r>
      <w:proofErr w:type="spellStart"/>
      <w:r w:rsidRPr="00286E95">
        <w:t>јавни</w:t>
      </w:r>
      <w:proofErr w:type="spellEnd"/>
      <w:r w:rsidRPr="00286E95">
        <w:t xml:space="preserve"> </w:t>
      </w:r>
      <w:proofErr w:type="spellStart"/>
      <w:r w:rsidRPr="00286E95">
        <w:t>приходи</w:t>
      </w:r>
      <w:proofErr w:type="spellEnd"/>
      <w:r w:rsidRPr="00286E95">
        <w:t xml:space="preserve"> </w:t>
      </w:r>
      <w:proofErr w:type="spellStart"/>
      <w:r w:rsidRPr="00286E95">
        <w:t>који</w:t>
      </w:r>
      <w:proofErr w:type="spellEnd"/>
      <w:r w:rsidRPr="00286E95">
        <w:t xml:space="preserve"> </w:t>
      </w:r>
      <w:proofErr w:type="spellStart"/>
      <w:r w:rsidRPr="00286E95">
        <w:t>припадају</w:t>
      </w:r>
      <w:proofErr w:type="spellEnd"/>
      <w:r w:rsidRPr="00286E95">
        <w:t xml:space="preserve"> </w:t>
      </w:r>
      <w:proofErr w:type="spellStart"/>
      <w:r w:rsidRPr="00286E95">
        <w:t>буџету</w:t>
      </w:r>
      <w:proofErr w:type="spellEnd"/>
      <w:r w:rsidRPr="00286E95">
        <w:t xml:space="preserve"> </w:t>
      </w:r>
      <w:proofErr w:type="spellStart"/>
      <w:r w:rsidRPr="00286E95">
        <w:t>уплаћују</w:t>
      </w:r>
      <w:proofErr w:type="spellEnd"/>
      <w:r w:rsidRPr="00286E95">
        <w:t xml:space="preserve"> </w:t>
      </w:r>
      <w:proofErr w:type="spellStart"/>
      <w:r w:rsidRPr="00286E95">
        <w:t>се</w:t>
      </w:r>
      <w:proofErr w:type="spellEnd"/>
      <w:r w:rsidRPr="00286E95">
        <w:t xml:space="preserve"> </w:t>
      </w:r>
      <w:proofErr w:type="spellStart"/>
      <w:r w:rsidRPr="00286E95">
        <w:t>на</w:t>
      </w:r>
      <w:proofErr w:type="spellEnd"/>
      <w:r w:rsidRPr="00286E95">
        <w:t xml:space="preserve"> </w:t>
      </w:r>
      <w:proofErr w:type="spellStart"/>
      <w:r w:rsidRPr="00286E95">
        <w:t>одговарајуће</w:t>
      </w:r>
      <w:proofErr w:type="spellEnd"/>
      <w:r w:rsidRPr="00286E95">
        <w:t xml:space="preserve"> </w:t>
      </w:r>
      <w:proofErr w:type="spellStart"/>
      <w:r w:rsidRPr="00286E95">
        <w:t>депозитне</w:t>
      </w:r>
      <w:proofErr w:type="spellEnd"/>
      <w:r w:rsidRPr="00286E95">
        <w:t xml:space="preserve"> </w:t>
      </w:r>
      <w:proofErr w:type="spellStart"/>
      <w:r w:rsidRPr="00286E95">
        <w:t>рачуне</w:t>
      </w:r>
      <w:proofErr w:type="spellEnd"/>
      <w:r w:rsidRPr="00286E95">
        <w:t xml:space="preserve"> </w:t>
      </w:r>
      <w:proofErr w:type="spellStart"/>
      <w:r w:rsidRPr="00286E95">
        <w:t>за</w:t>
      </w:r>
      <w:proofErr w:type="spellEnd"/>
      <w:r w:rsidRPr="00286E95">
        <w:t xml:space="preserve"> </w:t>
      </w:r>
      <w:proofErr w:type="spellStart"/>
      <w:r w:rsidRPr="00286E95">
        <w:t>прикупљање</w:t>
      </w:r>
      <w:proofErr w:type="spellEnd"/>
      <w:r w:rsidRPr="00286E95">
        <w:t xml:space="preserve"> </w:t>
      </w:r>
      <w:proofErr w:type="spellStart"/>
      <w:r w:rsidRPr="00286E95">
        <w:t>јавних</w:t>
      </w:r>
      <w:proofErr w:type="spellEnd"/>
      <w:r w:rsidRPr="00286E95">
        <w:t xml:space="preserve"> </w:t>
      </w:r>
      <w:proofErr w:type="spellStart"/>
      <w:r w:rsidRPr="00286E95">
        <w:t>прихода</w:t>
      </w:r>
      <w:proofErr w:type="spellEnd"/>
      <w:r w:rsidRPr="00286E95">
        <w:t xml:space="preserve"> у </w:t>
      </w:r>
      <w:proofErr w:type="spellStart"/>
      <w:r w:rsidRPr="00286E95">
        <w:t>пословним</w:t>
      </w:r>
      <w:proofErr w:type="spellEnd"/>
      <w:r w:rsidRPr="00286E95">
        <w:t xml:space="preserve"> </w:t>
      </w:r>
      <w:proofErr w:type="spellStart"/>
      <w:r w:rsidRPr="00286E95">
        <w:t>банкама</w:t>
      </w:r>
      <w:proofErr w:type="spellEnd"/>
      <w:r w:rsidRPr="00286E95">
        <w:t xml:space="preserve">, а </w:t>
      </w:r>
      <w:proofErr w:type="spellStart"/>
      <w:r w:rsidRPr="00286E95">
        <w:t>који</w:t>
      </w:r>
      <w:proofErr w:type="spellEnd"/>
      <w:r w:rsidRPr="00286E95">
        <w:t xml:space="preserve"> </w:t>
      </w:r>
      <w:proofErr w:type="spellStart"/>
      <w:r w:rsidRPr="00286E95">
        <w:t>се</w:t>
      </w:r>
      <w:proofErr w:type="spellEnd"/>
      <w:r w:rsidRPr="00286E95">
        <w:t xml:space="preserve"> </w:t>
      </w:r>
      <w:proofErr w:type="spellStart"/>
      <w:r w:rsidRPr="00286E95">
        <w:t>налазе</w:t>
      </w:r>
      <w:proofErr w:type="spellEnd"/>
      <w:r w:rsidRPr="00286E95">
        <w:t xml:space="preserve"> у </w:t>
      </w:r>
      <w:proofErr w:type="spellStart"/>
      <w:r w:rsidRPr="00286E95">
        <w:t>оквиру</w:t>
      </w:r>
      <w:proofErr w:type="spellEnd"/>
      <w:r w:rsidRPr="00286E95">
        <w:t xml:space="preserve"> </w:t>
      </w:r>
      <w:proofErr w:type="spellStart"/>
      <w:r w:rsidRPr="00286E95">
        <w:t>Јединственог</w:t>
      </w:r>
      <w:proofErr w:type="spellEnd"/>
      <w:r w:rsidRPr="00286E95">
        <w:t xml:space="preserve"> </w:t>
      </w:r>
      <w:proofErr w:type="spellStart"/>
      <w:r w:rsidRPr="00286E95">
        <w:t>рачуна</w:t>
      </w:r>
      <w:proofErr w:type="spellEnd"/>
      <w:r w:rsidRPr="00286E95">
        <w:t xml:space="preserve"> </w:t>
      </w:r>
      <w:proofErr w:type="spellStart"/>
      <w:r w:rsidRPr="00286E95">
        <w:t>Трезора</w:t>
      </w:r>
      <w:proofErr w:type="spellEnd"/>
      <w:r w:rsidRPr="00286E95">
        <w:t xml:space="preserve"> (у </w:t>
      </w:r>
      <w:proofErr w:type="spellStart"/>
      <w:r w:rsidRPr="00286E95">
        <w:t>даљем</w:t>
      </w:r>
      <w:proofErr w:type="spellEnd"/>
      <w:r w:rsidRPr="00286E95">
        <w:t xml:space="preserve"> </w:t>
      </w:r>
      <w:proofErr w:type="spellStart"/>
      <w:r w:rsidRPr="00286E95">
        <w:t>тексту</w:t>
      </w:r>
      <w:proofErr w:type="spellEnd"/>
      <w:r w:rsidRPr="00286E95">
        <w:t xml:space="preserve">: ЈРТ) и у </w:t>
      </w:r>
      <w:proofErr w:type="spellStart"/>
      <w:r w:rsidRPr="00286E95">
        <w:t>Централној</w:t>
      </w:r>
      <w:proofErr w:type="spellEnd"/>
      <w:r w:rsidRPr="00286E95">
        <w:t xml:space="preserve"> </w:t>
      </w:r>
      <w:proofErr w:type="spellStart"/>
      <w:r w:rsidRPr="00286E95">
        <w:t>банци</w:t>
      </w:r>
      <w:proofErr w:type="spellEnd"/>
      <w:r w:rsidRPr="00286E95">
        <w:t xml:space="preserve"> </w:t>
      </w:r>
      <w:proofErr w:type="spellStart"/>
      <w:r w:rsidRPr="00286E95">
        <w:t>Босне</w:t>
      </w:r>
      <w:proofErr w:type="spellEnd"/>
      <w:r w:rsidRPr="00286E95">
        <w:t xml:space="preserve"> и </w:t>
      </w:r>
      <w:proofErr w:type="spellStart"/>
      <w:r w:rsidRPr="00286E95">
        <w:t>Херцеговине</w:t>
      </w:r>
      <w:proofErr w:type="spellEnd"/>
      <w:r w:rsidRPr="00286E95">
        <w:t xml:space="preserve">, у </w:t>
      </w:r>
      <w:proofErr w:type="spellStart"/>
      <w:r w:rsidRPr="00286E95">
        <w:t>складу</w:t>
      </w:r>
      <w:proofErr w:type="spellEnd"/>
      <w:r w:rsidRPr="00286E95">
        <w:t xml:space="preserve"> </w:t>
      </w:r>
      <w:proofErr w:type="spellStart"/>
      <w:r w:rsidRPr="00286E95">
        <w:t>са</w:t>
      </w:r>
      <w:proofErr w:type="spellEnd"/>
      <w:r w:rsidRPr="00286E95">
        <w:t xml:space="preserve"> </w:t>
      </w:r>
      <w:proofErr w:type="spellStart"/>
      <w:r w:rsidRPr="00286E95">
        <w:t>Законом</w:t>
      </w:r>
      <w:proofErr w:type="spellEnd"/>
      <w:r w:rsidRPr="00286E95">
        <w:t xml:space="preserve"> о </w:t>
      </w:r>
      <w:proofErr w:type="spellStart"/>
      <w:r w:rsidRPr="00286E95">
        <w:t>Трезору</w:t>
      </w:r>
      <w:proofErr w:type="spellEnd"/>
      <w:r w:rsidRPr="00286E95">
        <w:t xml:space="preserve"> </w:t>
      </w:r>
      <w:proofErr w:type="spellStart"/>
      <w:r w:rsidRPr="00286E95">
        <w:t>Брчко</w:t>
      </w:r>
      <w:proofErr w:type="spellEnd"/>
      <w:r w:rsidRPr="00286E95">
        <w:t xml:space="preserve"> </w:t>
      </w:r>
      <w:proofErr w:type="spellStart"/>
      <w:r w:rsidRPr="00286E95">
        <w:t>дистрикта</w:t>
      </w:r>
      <w:proofErr w:type="spellEnd"/>
      <w:r w:rsidRPr="00286E95">
        <w:t xml:space="preserve"> </w:t>
      </w:r>
      <w:proofErr w:type="spellStart"/>
      <w:r w:rsidRPr="00286E95">
        <w:t>Босне</w:t>
      </w:r>
      <w:proofErr w:type="spellEnd"/>
      <w:r w:rsidRPr="00286E95">
        <w:t xml:space="preserve"> и </w:t>
      </w:r>
      <w:proofErr w:type="spellStart"/>
      <w:r w:rsidRPr="00286E95">
        <w:t>Херцеговине</w:t>
      </w:r>
      <w:proofErr w:type="spellEnd"/>
      <w:r w:rsidRPr="00286E95">
        <w:t xml:space="preserve"> (у </w:t>
      </w:r>
      <w:proofErr w:type="spellStart"/>
      <w:r w:rsidRPr="00286E95">
        <w:t>даљем</w:t>
      </w:r>
      <w:proofErr w:type="spellEnd"/>
      <w:r w:rsidRPr="00286E95">
        <w:t xml:space="preserve"> </w:t>
      </w:r>
      <w:proofErr w:type="spellStart"/>
      <w:r w:rsidRPr="00286E95">
        <w:t>тексту</w:t>
      </w:r>
      <w:proofErr w:type="spellEnd"/>
      <w:r w:rsidRPr="00286E95">
        <w:t xml:space="preserve">: </w:t>
      </w:r>
      <w:proofErr w:type="spellStart"/>
      <w:r w:rsidRPr="00286E95">
        <w:t>Закон</w:t>
      </w:r>
      <w:proofErr w:type="spellEnd"/>
      <w:r w:rsidRPr="00286E95">
        <w:t xml:space="preserve"> о </w:t>
      </w:r>
      <w:proofErr w:type="spellStart"/>
      <w:r w:rsidRPr="00286E95">
        <w:t>Трезору</w:t>
      </w:r>
      <w:proofErr w:type="spellEnd"/>
      <w:r w:rsidRPr="00286E95">
        <w:t xml:space="preserve">) и </w:t>
      </w:r>
      <w:proofErr w:type="spellStart"/>
      <w:r w:rsidRPr="00286E95">
        <w:t>Одлуком</w:t>
      </w:r>
      <w:proofErr w:type="spellEnd"/>
      <w:r w:rsidRPr="00286E95">
        <w:t xml:space="preserve"> о </w:t>
      </w:r>
      <w:proofErr w:type="spellStart"/>
      <w:r w:rsidRPr="00286E95">
        <w:t>уплатним</w:t>
      </w:r>
      <w:proofErr w:type="spellEnd"/>
      <w:r w:rsidRPr="00286E95">
        <w:t xml:space="preserve"> </w:t>
      </w:r>
      <w:proofErr w:type="spellStart"/>
      <w:r w:rsidRPr="00286E95">
        <w:t>рачунима</w:t>
      </w:r>
      <w:proofErr w:type="spellEnd"/>
      <w:r w:rsidRPr="00286E95">
        <w:t xml:space="preserve"> </w:t>
      </w:r>
      <w:proofErr w:type="spellStart"/>
      <w:r w:rsidRPr="00286E95">
        <w:t>прихода</w:t>
      </w:r>
      <w:proofErr w:type="spellEnd"/>
      <w:r w:rsidRPr="00286E95">
        <w:t xml:space="preserve"> </w:t>
      </w:r>
      <w:proofErr w:type="spellStart"/>
      <w:r w:rsidRPr="00286E95">
        <w:t>буџета</w:t>
      </w:r>
      <w:proofErr w:type="spellEnd"/>
      <w:r w:rsidRPr="00286E95">
        <w:t xml:space="preserve"> и </w:t>
      </w:r>
      <w:proofErr w:type="spellStart"/>
      <w:r w:rsidRPr="00286E95">
        <w:t>фондова</w:t>
      </w:r>
      <w:proofErr w:type="spellEnd"/>
      <w:r w:rsidRPr="00286E95">
        <w:t xml:space="preserve"> </w:t>
      </w:r>
      <w:proofErr w:type="spellStart"/>
      <w:r w:rsidRPr="00286E95">
        <w:t>Брчко</w:t>
      </w:r>
      <w:proofErr w:type="spellEnd"/>
      <w:r w:rsidRPr="00286E95">
        <w:t xml:space="preserve"> </w:t>
      </w:r>
      <w:proofErr w:type="spellStart"/>
      <w:r w:rsidRPr="00286E95">
        <w:t>дистрикта</w:t>
      </w:r>
      <w:proofErr w:type="spellEnd"/>
      <w:r w:rsidRPr="00286E95">
        <w:t xml:space="preserve"> </w:t>
      </w:r>
      <w:proofErr w:type="spellStart"/>
      <w:r w:rsidRPr="00286E95">
        <w:t>Босне</w:t>
      </w:r>
      <w:proofErr w:type="spellEnd"/>
      <w:r w:rsidRPr="00286E95">
        <w:t xml:space="preserve"> и </w:t>
      </w:r>
      <w:proofErr w:type="spellStart"/>
      <w:r w:rsidRPr="00286E95">
        <w:t>Херцеговине</w:t>
      </w:r>
      <w:proofErr w:type="spellEnd"/>
      <w:r w:rsidRPr="00286E95">
        <w:t xml:space="preserve">, </w:t>
      </w:r>
      <w:proofErr w:type="spellStart"/>
      <w:r w:rsidRPr="00286E95">
        <w:t>начину</w:t>
      </w:r>
      <w:proofErr w:type="spellEnd"/>
      <w:r w:rsidRPr="00286E95">
        <w:t xml:space="preserve"> </w:t>
      </w:r>
      <w:proofErr w:type="spellStart"/>
      <w:r w:rsidRPr="00286E95">
        <w:t>уплаћивања</w:t>
      </w:r>
      <w:proofErr w:type="spellEnd"/>
      <w:r w:rsidRPr="00286E95">
        <w:t xml:space="preserve"> </w:t>
      </w:r>
      <w:proofErr w:type="spellStart"/>
      <w:r w:rsidRPr="00286E95">
        <w:t>тих</w:t>
      </w:r>
      <w:proofErr w:type="spellEnd"/>
      <w:r w:rsidRPr="00286E95">
        <w:t xml:space="preserve"> </w:t>
      </w:r>
      <w:proofErr w:type="spellStart"/>
      <w:r w:rsidRPr="00286E95">
        <w:t>прихода</w:t>
      </w:r>
      <w:proofErr w:type="spellEnd"/>
      <w:r w:rsidRPr="00286E95">
        <w:t xml:space="preserve"> и </w:t>
      </w:r>
      <w:proofErr w:type="spellStart"/>
      <w:r w:rsidRPr="00286E95">
        <w:t>начину</w:t>
      </w:r>
      <w:proofErr w:type="spellEnd"/>
      <w:r w:rsidRPr="00286E95">
        <w:t xml:space="preserve"> и </w:t>
      </w:r>
      <w:proofErr w:type="spellStart"/>
      <w:r w:rsidRPr="00286E95">
        <w:t>роковима</w:t>
      </w:r>
      <w:proofErr w:type="spellEnd"/>
      <w:r w:rsidRPr="00286E95">
        <w:t xml:space="preserve"> </w:t>
      </w:r>
      <w:proofErr w:type="spellStart"/>
      <w:r w:rsidRPr="00286E95">
        <w:t>извјештавања</w:t>
      </w:r>
      <w:proofErr w:type="spellEnd"/>
      <w:r w:rsidRPr="00286E95">
        <w:t xml:space="preserve"> </w:t>
      </w:r>
      <w:proofErr w:type="spellStart"/>
      <w:r w:rsidRPr="00286E95">
        <w:t>корисника</w:t>
      </w:r>
      <w:proofErr w:type="spellEnd"/>
      <w:r w:rsidRPr="00286E95">
        <w:t xml:space="preserve"> </w:t>
      </w:r>
      <w:proofErr w:type="spellStart"/>
      <w:r w:rsidRPr="00286E95">
        <w:t>прихода</w:t>
      </w:r>
      <w:proofErr w:type="spellEnd"/>
      <w:r w:rsidRPr="00286E95">
        <w:t>.</w:t>
      </w:r>
    </w:p>
    <w:p w14:paraId="1D190501" w14:textId="77777777" w:rsidR="001D29FC" w:rsidRPr="00286E95" w:rsidRDefault="001D29FC" w:rsidP="00FB4FC7">
      <w:pPr>
        <w:pStyle w:val="NormalnoWeb"/>
        <w:spacing w:before="280" w:afterAutospacing="0"/>
        <w:jc w:val="center"/>
        <w:rPr>
          <w:b/>
        </w:rPr>
      </w:pPr>
      <w:proofErr w:type="spellStart"/>
      <w:r w:rsidRPr="00286E95">
        <w:rPr>
          <w:b/>
        </w:rPr>
        <w:t>Члан</w:t>
      </w:r>
      <w:proofErr w:type="spellEnd"/>
      <w:r w:rsidRPr="00286E95">
        <w:rPr>
          <w:b/>
        </w:rPr>
        <w:t xml:space="preserve"> 8</w:t>
      </w:r>
    </w:p>
    <w:p w14:paraId="63E1CB82" w14:textId="77777777" w:rsidR="001D29FC" w:rsidRPr="00286E95" w:rsidRDefault="001D29FC" w:rsidP="00FB4FC7">
      <w:pPr>
        <w:pStyle w:val="NormalnoWeb"/>
        <w:spacing w:beforeAutospacing="0" w:after="280"/>
        <w:jc w:val="center"/>
        <w:rPr>
          <w:b/>
        </w:rPr>
      </w:pPr>
      <w:r w:rsidRPr="00286E95">
        <w:rPr>
          <w:b/>
        </w:rPr>
        <w:t>(</w:t>
      </w:r>
      <w:proofErr w:type="spellStart"/>
      <w:r w:rsidRPr="00286E95">
        <w:rPr>
          <w:b/>
        </w:rPr>
        <w:t>Евидентирање</w:t>
      </w:r>
      <w:proofErr w:type="spellEnd"/>
      <w:r w:rsidRPr="00286E95">
        <w:rPr>
          <w:b/>
        </w:rPr>
        <w:t xml:space="preserve"> </w:t>
      </w:r>
      <w:proofErr w:type="spellStart"/>
      <w:r w:rsidRPr="00286E95">
        <w:rPr>
          <w:b/>
        </w:rPr>
        <w:t>јавних</w:t>
      </w:r>
      <w:proofErr w:type="spellEnd"/>
      <w:r w:rsidRPr="00286E95">
        <w:rPr>
          <w:b/>
        </w:rPr>
        <w:t xml:space="preserve"> </w:t>
      </w:r>
      <w:proofErr w:type="spellStart"/>
      <w:r w:rsidRPr="00286E95">
        <w:rPr>
          <w:b/>
        </w:rPr>
        <w:t>прихода</w:t>
      </w:r>
      <w:proofErr w:type="spellEnd"/>
      <w:r w:rsidRPr="00286E95">
        <w:rPr>
          <w:b/>
        </w:rPr>
        <w:t>)</w:t>
      </w:r>
    </w:p>
    <w:p w14:paraId="68491364" w14:textId="77777777" w:rsidR="001D29FC" w:rsidRPr="00286E95" w:rsidRDefault="001D29FC" w:rsidP="00FB4FC7">
      <w:pPr>
        <w:pStyle w:val="NormalnoWeb"/>
        <w:ind w:firstLine="720"/>
        <w:jc w:val="both"/>
      </w:pPr>
      <w:proofErr w:type="spellStart"/>
      <w:r w:rsidRPr="00286E95">
        <w:t>Сви</w:t>
      </w:r>
      <w:proofErr w:type="spellEnd"/>
      <w:r w:rsidRPr="00286E95">
        <w:t xml:space="preserve"> </w:t>
      </w:r>
      <w:proofErr w:type="spellStart"/>
      <w:r w:rsidRPr="00286E95">
        <w:t>јавни</w:t>
      </w:r>
      <w:proofErr w:type="spellEnd"/>
      <w:r w:rsidRPr="00286E95">
        <w:t xml:space="preserve"> </w:t>
      </w:r>
      <w:proofErr w:type="spellStart"/>
      <w:r w:rsidRPr="00286E95">
        <w:t>приходи</w:t>
      </w:r>
      <w:proofErr w:type="spellEnd"/>
      <w:r w:rsidRPr="00286E95">
        <w:t xml:space="preserve"> </w:t>
      </w:r>
      <w:proofErr w:type="spellStart"/>
      <w:r w:rsidRPr="00286E95">
        <w:t>који</w:t>
      </w:r>
      <w:proofErr w:type="spellEnd"/>
      <w:r w:rsidRPr="00286E95">
        <w:t xml:space="preserve"> </w:t>
      </w:r>
      <w:proofErr w:type="spellStart"/>
      <w:r w:rsidRPr="00286E95">
        <w:t>припадају</w:t>
      </w:r>
      <w:proofErr w:type="spellEnd"/>
      <w:r w:rsidRPr="00286E95">
        <w:t xml:space="preserve"> </w:t>
      </w:r>
      <w:proofErr w:type="spellStart"/>
      <w:r w:rsidRPr="00286E95">
        <w:t>буџету</w:t>
      </w:r>
      <w:proofErr w:type="spellEnd"/>
      <w:r w:rsidRPr="00286E95">
        <w:t xml:space="preserve"> и </w:t>
      </w:r>
      <w:proofErr w:type="spellStart"/>
      <w:r w:rsidRPr="00286E95">
        <w:t>који</w:t>
      </w:r>
      <w:proofErr w:type="spellEnd"/>
      <w:r w:rsidRPr="00286E95">
        <w:t xml:space="preserve"> </w:t>
      </w:r>
      <w:proofErr w:type="spellStart"/>
      <w:r w:rsidRPr="00286E95">
        <w:t>су</w:t>
      </w:r>
      <w:proofErr w:type="spellEnd"/>
      <w:r w:rsidRPr="00286E95">
        <w:t xml:space="preserve"> </w:t>
      </w:r>
      <w:proofErr w:type="spellStart"/>
      <w:r w:rsidRPr="00286E95">
        <w:t>уплаћени</w:t>
      </w:r>
      <w:proofErr w:type="spellEnd"/>
      <w:r w:rsidRPr="00286E95">
        <w:t xml:space="preserve"> </w:t>
      </w:r>
      <w:proofErr w:type="spellStart"/>
      <w:r w:rsidRPr="00286E95">
        <w:t>на</w:t>
      </w:r>
      <w:proofErr w:type="spellEnd"/>
      <w:r w:rsidRPr="00286E95">
        <w:t xml:space="preserve"> </w:t>
      </w:r>
      <w:proofErr w:type="spellStart"/>
      <w:r w:rsidRPr="00286E95">
        <w:t>одговарајуће</w:t>
      </w:r>
      <w:proofErr w:type="spellEnd"/>
      <w:r w:rsidRPr="00286E95">
        <w:t xml:space="preserve"> </w:t>
      </w:r>
      <w:proofErr w:type="spellStart"/>
      <w:r w:rsidRPr="00286E95">
        <w:t>депозитне</w:t>
      </w:r>
      <w:proofErr w:type="spellEnd"/>
      <w:r w:rsidRPr="00286E95">
        <w:t xml:space="preserve"> </w:t>
      </w:r>
      <w:proofErr w:type="spellStart"/>
      <w:r w:rsidRPr="00286E95">
        <w:t>рачуне</w:t>
      </w:r>
      <w:proofErr w:type="spellEnd"/>
      <w:r w:rsidRPr="00286E95">
        <w:t xml:space="preserve"> </w:t>
      </w:r>
      <w:proofErr w:type="spellStart"/>
      <w:r w:rsidRPr="00286E95">
        <w:t>за</w:t>
      </w:r>
      <w:proofErr w:type="spellEnd"/>
      <w:r w:rsidRPr="00286E95">
        <w:t xml:space="preserve"> </w:t>
      </w:r>
      <w:proofErr w:type="spellStart"/>
      <w:r w:rsidRPr="00286E95">
        <w:t>прикупљање</w:t>
      </w:r>
      <w:proofErr w:type="spellEnd"/>
      <w:r w:rsidRPr="00286E95">
        <w:t xml:space="preserve"> </w:t>
      </w:r>
      <w:proofErr w:type="spellStart"/>
      <w:r w:rsidRPr="00286E95">
        <w:t>јавних</w:t>
      </w:r>
      <w:proofErr w:type="spellEnd"/>
      <w:r w:rsidRPr="00286E95">
        <w:t xml:space="preserve"> </w:t>
      </w:r>
      <w:proofErr w:type="spellStart"/>
      <w:r w:rsidRPr="00286E95">
        <w:t>прихода</w:t>
      </w:r>
      <w:proofErr w:type="spellEnd"/>
      <w:r w:rsidRPr="00286E95">
        <w:t xml:space="preserve">, </w:t>
      </w:r>
      <w:proofErr w:type="spellStart"/>
      <w:r w:rsidRPr="00286E95">
        <w:t>евидентирају</w:t>
      </w:r>
      <w:proofErr w:type="spellEnd"/>
      <w:r w:rsidRPr="00286E95">
        <w:t xml:space="preserve"> </w:t>
      </w:r>
      <w:proofErr w:type="spellStart"/>
      <w:r w:rsidRPr="00286E95">
        <w:t>се</w:t>
      </w:r>
      <w:proofErr w:type="spellEnd"/>
      <w:r w:rsidRPr="00286E95">
        <w:t xml:space="preserve"> у </w:t>
      </w:r>
      <w:proofErr w:type="spellStart"/>
      <w:r w:rsidRPr="00286E95">
        <w:t>Главној</w:t>
      </w:r>
      <w:proofErr w:type="spellEnd"/>
      <w:r w:rsidRPr="00286E95">
        <w:t xml:space="preserve"> </w:t>
      </w:r>
      <w:proofErr w:type="spellStart"/>
      <w:r w:rsidRPr="00286E95">
        <w:t>књизи</w:t>
      </w:r>
      <w:proofErr w:type="spellEnd"/>
      <w:r w:rsidRPr="00286E95">
        <w:t xml:space="preserve"> </w:t>
      </w:r>
      <w:proofErr w:type="spellStart"/>
      <w:r w:rsidRPr="00286E95">
        <w:t>Трезора</w:t>
      </w:r>
      <w:proofErr w:type="spellEnd"/>
      <w:r w:rsidRPr="00286E95">
        <w:t xml:space="preserve"> (у </w:t>
      </w:r>
      <w:proofErr w:type="spellStart"/>
      <w:r w:rsidRPr="00286E95">
        <w:t>даљем</w:t>
      </w:r>
      <w:proofErr w:type="spellEnd"/>
      <w:r w:rsidRPr="00286E95">
        <w:t xml:space="preserve"> </w:t>
      </w:r>
      <w:proofErr w:type="spellStart"/>
      <w:r w:rsidRPr="00286E95">
        <w:t>тексту</w:t>
      </w:r>
      <w:proofErr w:type="spellEnd"/>
      <w:r w:rsidRPr="00286E95">
        <w:t xml:space="preserve">: </w:t>
      </w:r>
      <w:proofErr w:type="spellStart"/>
      <w:r w:rsidRPr="00286E95">
        <w:t>Главна</w:t>
      </w:r>
      <w:proofErr w:type="spellEnd"/>
      <w:r w:rsidRPr="00286E95">
        <w:t xml:space="preserve"> </w:t>
      </w:r>
      <w:proofErr w:type="spellStart"/>
      <w:r w:rsidRPr="00286E95">
        <w:t>књига</w:t>
      </w:r>
      <w:proofErr w:type="spellEnd"/>
      <w:r w:rsidRPr="00286E95">
        <w:t>).</w:t>
      </w:r>
    </w:p>
    <w:p w14:paraId="5679C303" w14:textId="77777777" w:rsidR="001D29FC" w:rsidRPr="00286E95" w:rsidRDefault="001D29FC" w:rsidP="00FB4FC7">
      <w:pPr>
        <w:pStyle w:val="NormalnoWeb"/>
        <w:spacing w:before="280" w:afterAutospacing="0"/>
        <w:jc w:val="center"/>
        <w:rPr>
          <w:b/>
        </w:rPr>
      </w:pPr>
      <w:proofErr w:type="spellStart"/>
      <w:r w:rsidRPr="00286E95">
        <w:rPr>
          <w:b/>
        </w:rPr>
        <w:t>Члан</w:t>
      </w:r>
      <w:proofErr w:type="spellEnd"/>
      <w:r w:rsidRPr="00286E95">
        <w:rPr>
          <w:b/>
        </w:rPr>
        <w:t xml:space="preserve"> 9</w:t>
      </w:r>
    </w:p>
    <w:p w14:paraId="183B2235" w14:textId="77777777" w:rsidR="001D29FC" w:rsidRPr="00286E95" w:rsidRDefault="001D29FC" w:rsidP="00FB4FC7">
      <w:pPr>
        <w:pStyle w:val="NormalnoWeb"/>
        <w:spacing w:beforeAutospacing="0" w:after="280"/>
        <w:jc w:val="center"/>
        <w:rPr>
          <w:b/>
        </w:rPr>
      </w:pPr>
      <w:r w:rsidRPr="00286E95">
        <w:rPr>
          <w:b/>
        </w:rPr>
        <w:t>(</w:t>
      </w:r>
      <w:proofErr w:type="spellStart"/>
      <w:r w:rsidRPr="00286E95">
        <w:rPr>
          <w:b/>
        </w:rPr>
        <w:t>Више</w:t>
      </w:r>
      <w:proofErr w:type="spellEnd"/>
      <w:r w:rsidRPr="00286E95">
        <w:rPr>
          <w:b/>
        </w:rPr>
        <w:t xml:space="preserve"> </w:t>
      </w:r>
      <w:proofErr w:type="spellStart"/>
      <w:r w:rsidRPr="00286E95">
        <w:rPr>
          <w:b/>
        </w:rPr>
        <w:t>или</w:t>
      </w:r>
      <w:proofErr w:type="spellEnd"/>
      <w:r w:rsidRPr="00286E95">
        <w:rPr>
          <w:b/>
        </w:rPr>
        <w:t xml:space="preserve"> </w:t>
      </w:r>
      <w:proofErr w:type="spellStart"/>
      <w:r w:rsidRPr="00286E95">
        <w:rPr>
          <w:b/>
        </w:rPr>
        <w:t>погрешно</w:t>
      </w:r>
      <w:proofErr w:type="spellEnd"/>
      <w:r w:rsidRPr="00286E95">
        <w:rPr>
          <w:b/>
        </w:rPr>
        <w:t xml:space="preserve"> </w:t>
      </w:r>
      <w:proofErr w:type="spellStart"/>
      <w:r w:rsidRPr="00286E95">
        <w:rPr>
          <w:b/>
        </w:rPr>
        <w:t>уплаћени</w:t>
      </w:r>
      <w:proofErr w:type="spellEnd"/>
      <w:r w:rsidRPr="00286E95">
        <w:rPr>
          <w:b/>
        </w:rPr>
        <w:t xml:space="preserve"> </w:t>
      </w:r>
      <w:proofErr w:type="spellStart"/>
      <w:r w:rsidRPr="00286E95">
        <w:rPr>
          <w:b/>
        </w:rPr>
        <w:t>приходи</w:t>
      </w:r>
      <w:proofErr w:type="spellEnd"/>
      <w:r w:rsidRPr="00286E95">
        <w:rPr>
          <w:b/>
        </w:rPr>
        <w:t>)</w:t>
      </w:r>
    </w:p>
    <w:p w14:paraId="2F9C161C" w14:textId="77777777" w:rsidR="001D29FC" w:rsidRPr="00286E95" w:rsidRDefault="001D29FC" w:rsidP="00FB4FC7">
      <w:pPr>
        <w:pStyle w:val="NormalnoWeb"/>
        <w:ind w:firstLine="720"/>
        <w:jc w:val="both"/>
      </w:pPr>
      <w:proofErr w:type="spellStart"/>
      <w:r w:rsidRPr="00286E95">
        <w:t>Више</w:t>
      </w:r>
      <w:proofErr w:type="spellEnd"/>
      <w:r w:rsidRPr="00286E95">
        <w:t xml:space="preserve"> </w:t>
      </w:r>
      <w:proofErr w:type="spellStart"/>
      <w:r w:rsidRPr="00286E95">
        <w:t>или</w:t>
      </w:r>
      <w:proofErr w:type="spellEnd"/>
      <w:r w:rsidRPr="00286E95">
        <w:t xml:space="preserve"> </w:t>
      </w:r>
      <w:proofErr w:type="spellStart"/>
      <w:r w:rsidRPr="00286E95">
        <w:t>погрешно</w:t>
      </w:r>
      <w:proofErr w:type="spellEnd"/>
      <w:r w:rsidRPr="00286E95">
        <w:t xml:space="preserve"> </w:t>
      </w:r>
      <w:proofErr w:type="spellStart"/>
      <w:r w:rsidRPr="00286E95">
        <w:t>уплаћени</w:t>
      </w:r>
      <w:proofErr w:type="spellEnd"/>
      <w:r w:rsidRPr="00286E95">
        <w:t xml:space="preserve"> </w:t>
      </w:r>
      <w:proofErr w:type="spellStart"/>
      <w:r w:rsidRPr="00286E95">
        <w:t>јавни</w:t>
      </w:r>
      <w:proofErr w:type="spellEnd"/>
      <w:r w:rsidRPr="00286E95">
        <w:t xml:space="preserve"> </w:t>
      </w:r>
      <w:proofErr w:type="spellStart"/>
      <w:r w:rsidRPr="00286E95">
        <w:t>приходи</w:t>
      </w:r>
      <w:proofErr w:type="spellEnd"/>
      <w:r w:rsidRPr="00286E95">
        <w:t xml:space="preserve"> у </w:t>
      </w:r>
      <w:proofErr w:type="spellStart"/>
      <w:r w:rsidRPr="00286E95">
        <w:t>буџет</w:t>
      </w:r>
      <w:proofErr w:type="spellEnd"/>
      <w:r w:rsidRPr="00286E95">
        <w:t xml:space="preserve"> </w:t>
      </w:r>
      <w:proofErr w:type="spellStart"/>
      <w:r w:rsidRPr="00286E95">
        <w:t>враћају</w:t>
      </w:r>
      <w:proofErr w:type="spellEnd"/>
      <w:r w:rsidRPr="00286E95">
        <w:t xml:space="preserve"> </w:t>
      </w:r>
      <w:proofErr w:type="spellStart"/>
      <w:r w:rsidRPr="00286E95">
        <w:t>се</w:t>
      </w:r>
      <w:proofErr w:type="spellEnd"/>
      <w:r w:rsidRPr="00286E95">
        <w:t xml:space="preserve"> </w:t>
      </w:r>
      <w:proofErr w:type="spellStart"/>
      <w:r w:rsidRPr="00286E95">
        <w:t>уплатиоцима</w:t>
      </w:r>
      <w:proofErr w:type="spellEnd"/>
      <w:r w:rsidRPr="00286E95">
        <w:t xml:space="preserve"> </w:t>
      </w:r>
      <w:proofErr w:type="spellStart"/>
      <w:r w:rsidRPr="00286E95">
        <w:t>на</w:t>
      </w:r>
      <w:proofErr w:type="spellEnd"/>
      <w:r w:rsidRPr="00286E95">
        <w:t xml:space="preserve"> </w:t>
      </w:r>
      <w:proofErr w:type="spellStart"/>
      <w:r w:rsidRPr="00286E95">
        <w:t>терет</w:t>
      </w:r>
      <w:proofErr w:type="spellEnd"/>
      <w:r w:rsidRPr="00286E95">
        <w:t xml:space="preserve"> ЈРТ-а </w:t>
      </w:r>
      <w:proofErr w:type="spellStart"/>
      <w:r w:rsidRPr="00286E95">
        <w:t>или</w:t>
      </w:r>
      <w:proofErr w:type="spellEnd"/>
      <w:r w:rsidRPr="00286E95">
        <w:t xml:space="preserve"> </w:t>
      </w:r>
      <w:proofErr w:type="spellStart"/>
      <w:r w:rsidRPr="00286E95">
        <w:t>прекњижавају</w:t>
      </w:r>
      <w:proofErr w:type="spellEnd"/>
      <w:r w:rsidRPr="00286E95">
        <w:t xml:space="preserve"> </w:t>
      </w:r>
      <w:proofErr w:type="spellStart"/>
      <w:r w:rsidRPr="00286E95">
        <w:t>на</w:t>
      </w:r>
      <w:proofErr w:type="spellEnd"/>
      <w:r w:rsidRPr="00286E95">
        <w:t xml:space="preserve"> </w:t>
      </w:r>
      <w:proofErr w:type="spellStart"/>
      <w:r w:rsidRPr="00286E95">
        <w:t>одговарајућу</w:t>
      </w:r>
      <w:proofErr w:type="spellEnd"/>
      <w:r w:rsidRPr="00286E95">
        <w:t xml:space="preserve"> </w:t>
      </w:r>
      <w:proofErr w:type="spellStart"/>
      <w:r w:rsidRPr="00286E95">
        <w:t>врсту</w:t>
      </w:r>
      <w:proofErr w:type="spellEnd"/>
      <w:r w:rsidRPr="00286E95">
        <w:t xml:space="preserve"> </w:t>
      </w:r>
      <w:proofErr w:type="spellStart"/>
      <w:r w:rsidRPr="00286E95">
        <w:t>прихода</w:t>
      </w:r>
      <w:proofErr w:type="spellEnd"/>
      <w:r w:rsidRPr="00286E95">
        <w:t xml:space="preserve">, а </w:t>
      </w:r>
      <w:proofErr w:type="spellStart"/>
      <w:r w:rsidRPr="00286E95">
        <w:t>на</w:t>
      </w:r>
      <w:proofErr w:type="spellEnd"/>
      <w:r w:rsidRPr="00286E95">
        <w:t xml:space="preserve"> </w:t>
      </w:r>
      <w:proofErr w:type="spellStart"/>
      <w:r w:rsidRPr="00286E95">
        <w:t>основу</w:t>
      </w:r>
      <w:proofErr w:type="spellEnd"/>
      <w:r w:rsidRPr="00286E95">
        <w:t xml:space="preserve"> </w:t>
      </w:r>
      <w:proofErr w:type="spellStart"/>
      <w:r w:rsidRPr="00286E95">
        <w:t>рјешења</w:t>
      </w:r>
      <w:proofErr w:type="spellEnd"/>
      <w:r w:rsidRPr="00286E95">
        <w:t xml:space="preserve"> </w:t>
      </w:r>
      <w:proofErr w:type="spellStart"/>
      <w:r w:rsidRPr="00286E95">
        <w:t>које</w:t>
      </w:r>
      <w:proofErr w:type="spellEnd"/>
      <w:r w:rsidRPr="00286E95">
        <w:t xml:space="preserve"> </w:t>
      </w:r>
      <w:proofErr w:type="spellStart"/>
      <w:r w:rsidRPr="00286E95">
        <w:t>доноси</w:t>
      </w:r>
      <w:proofErr w:type="spellEnd"/>
      <w:r w:rsidRPr="00286E95">
        <w:t xml:space="preserve"> </w:t>
      </w:r>
      <w:proofErr w:type="spellStart"/>
      <w:r w:rsidRPr="00286E95">
        <w:t>Дирекција</w:t>
      </w:r>
      <w:proofErr w:type="spellEnd"/>
      <w:r w:rsidRPr="00286E95">
        <w:t xml:space="preserve"> </w:t>
      </w:r>
      <w:proofErr w:type="spellStart"/>
      <w:r w:rsidRPr="00286E95">
        <w:t>за</w:t>
      </w:r>
      <w:proofErr w:type="spellEnd"/>
      <w:r w:rsidRPr="00286E95">
        <w:t xml:space="preserve"> </w:t>
      </w:r>
      <w:proofErr w:type="spellStart"/>
      <w:r w:rsidRPr="00286E95">
        <w:t>финансије</w:t>
      </w:r>
      <w:proofErr w:type="spellEnd"/>
      <w:r w:rsidRPr="00286E95">
        <w:t xml:space="preserve"> </w:t>
      </w:r>
      <w:proofErr w:type="spellStart"/>
      <w:r w:rsidRPr="00286E95">
        <w:t>Брчко</w:t>
      </w:r>
      <w:proofErr w:type="spellEnd"/>
      <w:r w:rsidRPr="00286E95">
        <w:t xml:space="preserve"> </w:t>
      </w:r>
      <w:proofErr w:type="spellStart"/>
      <w:r w:rsidRPr="00286E95">
        <w:t>дистрикта</w:t>
      </w:r>
      <w:proofErr w:type="spellEnd"/>
      <w:r w:rsidRPr="00286E95">
        <w:t xml:space="preserve"> </w:t>
      </w:r>
      <w:proofErr w:type="spellStart"/>
      <w:r w:rsidRPr="00286E95">
        <w:t>Босне</w:t>
      </w:r>
      <w:proofErr w:type="spellEnd"/>
      <w:r w:rsidRPr="00286E95">
        <w:t xml:space="preserve"> и </w:t>
      </w:r>
      <w:proofErr w:type="spellStart"/>
      <w:r w:rsidRPr="00286E95">
        <w:t>Херцеговине</w:t>
      </w:r>
      <w:proofErr w:type="spellEnd"/>
      <w:r w:rsidRPr="00286E95">
        <w:t xml:space="preserve">, </w:t>
      </w:r>
      <w:proofErr w:type="spellStart"/>
      <w:r w:rsidRPr="00286E95">
        <w:t>Трезор</w:t>
      </w:r>
      <w:proofErr w:type="spellEnd"/>
      <w:r w:rsidRPr="00286E95">
        <w:t xml:space="preserve"> и</w:t>
      </w:r>
      <w:r w:rsidRPr="00286E95">
        <w:rPr>
          <w:color w:val="F517FA"/>
        </w:rPr>
        <w:t xml:space="preserve"> </w:t>
      </w:r>
      <w:proofErr w:type="spellStart"/>
      <w:r w:rsidRPr="00286E95">
        <w:t>Пореска</w:t>
      </w:r>
      <w:proofErr w:type="spellEnd"/>
      <w:r w:rsidRPr="00286E95">
        <w:rPr>
          <w:color w:val="F517FA"/>
        </w:rPr>
        <w:t xml:space="preserve"> </w:t>
      </w:r>
      <w:proofErr w:type="spellStart"/>
      <w:r w:rsidRPr="00286E95">
        <w:t>управа</w:t>
      </w:r>
      <w:proofErr w:type="spellEnd"/>
      <w:r w:rsidRPr="00286E95">
        <w:t>.</w:t>
      </w:r>
    </w:p>
    <w:p w14:paraId="1208F542" w14:textId="77777777" w:rsidR="001D29FC" w:rsidRPr="00286E95" w:rsidRDefault="001D29FC" w:rsidP="00FB4FC7">
      <w:pPr>
        <w:pStyle w:val="NormalnoWeb"/>
        <w:spacing w:before="280" w:afterAutospacing="0"/>
        <w:jc w:val="center"/>
        <w:rPr>
          <w:b/>
        </w:rPr>
      </w:pPr>
      <w:proofErr w:type="spellStart"/>
      <w:r w:rsidRPr="00286E95">
        <w:rPr>
          <w:b/>
        </w:rPr>
        <w:t>Члан</w:t>
      </w:r>
      <w:proofErr w:type="spellEnd"/>
      <w:r w:rsidRPr="00286E95">
        <w:rPr>
          <w:b/>
        </w:rPr>
        <w:t xml:space="preserve"> 10</w:t>
      </w:r>
    </w:p>
    <w:p w14:paraId="7CB5AA95" w14:textId="77777777" w:rsidR="001D29FC" w:rsidRPr="00286E95" w:rsidRDefault="001D29FC" w:rsidP="00FB4FC7">
      <w:pPr>
        <w:pStyle w:val="NormalnoWeb"/>
        <w:spacing w:beforeAutospacing="0" w:after="280"/>
        <w:jc w:val="center"/>
        <w:rPr>
          <w:b/>
        </w:rPr>
      </w:pPr>
      <w:r w:rsidRPr="00286E95">
        <w:rPr>
          <w:b/>
        </w:rPr>
        <w:t>(</w:t>
      </w:r>
      <w:proofErr w:type="spellStart"/>
      <w:r w:rsidRPr="00286E95">
        <w:rPr>
          <w:b/>
        </w:rPr>
        <w:t>Обим</w:t>
      </w:r>
      <w:proofErr w:type="spellEnd"/>
      <w:r w:rsidRPr="00286E95">
        <w:rPr>
          <w:b/>
        </w:rPr>
        <w:t xml:space="preserve"> и </w:t>
      </w:r>
      <w:proofErr w:type="spellStart"/>
      <w:r w:rsidRPr="00286E95">
        <w:rPr>
          <w:b/>
        </w:rPr>
        <w:t>структура</w:t>
      </w:r>
      <w:proofErr w:type="spellEnd"/>
      <w:r w:rsidRPr="00286E95">
        <w:rPr>
          <w:b/>
        </w:rPr>
        <w:t xml:space="preserve"> </w:t>
      </w:r>
      <w:proofErr w:type="spellStart"/>
      <w:r w:rsidRPr="00286E95">
        <w:rPr>
          <w:b/>
        </w:rPr>
        <w:t>задуживања</w:t>
      </w:r>
      <w:proofErr w:type="spellEnd"/>
      <w:r w:rsidRPr="00286E95">
        <w:rPr>
          <w:b/>
        </w:rPr>
        <w:t>)</w:t>
      </w:r>
    </w:p>
    <w:p w14:paraId="605E0C84" w14:textId="77777777" w:rsidR="001D29FC" w:rsidRPr="00286E95" w:rsidRDefault="001D29FC" w:rsidP="00FB4FC7">
      <w:pPr>
        <w:pStyle w:val="NormalnoWeb"/>
        <w:numPr>
          <w:ilvl w:val="0"/>
          <w:numId w:val="12"/>
        </w:numPr>
        <w:spacing w:before="280"/>
        <w:jc w:val="both"/>
      </w:pPr>
      <w:proofErr w:type="spellStart"/>
      <w:r w:rsidRPr="00286E95">
        <w:t>Обим</w:t>
      </w:r>
      <w:proofErr w:type="spellEnd"/>
      <w:r w:rsidRPr="00286E95">
        <w:t xml:space="preserve"> </w:t>
      </w:r>
      <w:proofErr w:type="spellStart"/>
      <w:r w:rsidRPr="00286E95">
        <w:t>задуживања</w:t>
      </w:r>
      <w:proofErr w:type="spellEnd"/>
      <w:r w:rsidRPr="00286E95">
        <w:t xml:space="preserve"> </w:t>
      </w:r>
      <w:proofErr w:type="spellStart"/>
      <w:r w:rsidRPr="00286E95">
        <w:t>за</w:t>
      </w:r>
      <w:proofErr w:type="spellEnd"/>
      <w:r w:rsidRPr="00286E95">
        <w:t xml:space="preserve"> </w:t>
      </w:r>
      <w:proofErr w:type="spellStart"/>
      <w:r w:rsidRPr="00286E95">
        <w:t>извршење</w:t>
      </w:r>
      <w:proofErr w:type="spellEnd"/>
      <w:r w:rsidRPr="00286E95">
        <w:t xml:space="preserve"> </w:t>
      </w:r>
      <w:proofErr w:type="spellStart"/>
      <w:r w:rsidRPr="00286E95">
        <w:t>расхода</w:t>
      </w:r>
      <w:proofErr w:type="spellEnd"/>
      <w:r w:rsidRPr="00286E95">
        <w:t xml:space="preserve"> и </w:t>
      </w:r>
      <w:proofErr w:type="spellStart"/>
      <w:r w:rsidRPr="00286E95">
        <w:t>издатака</w:t>
      </w:r>
      <w:proofErr w:type="spellEnd"/>
      <w:r w:rsidRPr="00286E95">
        <w:t xml:space="preserve"> у </w:t>
      </w:r>
      <w:proofErr w:type="spellStart"/>
      <w:r w:rsidRPr="00286E95">
        <w:t>току</w:t>
      </w:r>
      <w:proofErr w:type="spellEnd"/>
      <w:r w:rsidRPr="00286E95">
        <w:t xml:space="preserve"> </w:t>
      </w:r>
      <w:proofErr w:type="spellStart"/>
      <w:r w:rsidRPr="00286E95">
        <w:t>фискалне</w:t>
      </w:r>
      <w:proofErr w:type="spellEnd"/>
      <w:r w:rsidRPr="00286E95">
        <w:t xml:space="preserve"> </w:t>
      </w:r>
      <w:proofErr w:type="spellStart"/>
      <w:r w:rsidRPr="00286E95">
        <w:t>године</w:t>
      </w:r>
      <w:proofErr w:type="spellEnd"/>
      <w:r w:rsidRPr="00286E95">
        <w:t xml:space="preserve"> </w:t>
      </w:r>
      <w:proofErr w:type="spellStart"/>
      <w:r w:rsidRPr="00286E95">
        <w:t>врши</w:t>
      </w:r>
      <w:proofErr w:type="spellEnd"/>
      <w:r w:rsidRPr="00286E95">
        <w:t xml:space="preserve"> </w:t>
      </w:r>
      <w:proofErr w:type="spellStart"/>
      <w:r w:rsidRPr="00286E95">
        <w:t>се</w:t>
      </w:r>
      <w:proofErr w:type="spellEnd"/>
      <w:r w:rsidRPr="00286E95">
        <w:t xml:space="preserve"> у </w:t>
      </w:r>
      <w:proofErr w:type="spellStart"/>
      <w:r w:rsidRPr="00286E95">
        <w:t>складу</w:t>
      </w:r>
      <w:proofErr w:type="spellEnd"/>
      <w:r w:rsidRPr="00286E95">
        <w:t xml:space="preserve"> </w:t>
      </w:r>
      <w:proofErr w:type="spellStart"/>
      <w:r w:rsidRPr="00286E95">
        <w:t>са</w:t>
      </w:r>
      <w:proofErr w:type="spellEnd"/>
      <w:r w:rsidRPr="00286E95">
        <w:t xml:space="preserve"> </w:t>
      </w:r>
      <w:proofErr w:type="spellStart"/>
      <w:r w:rsidRPr="00286E95">
        <w:t>усвојеним</w:t>
      </w:r>
      <w:proofErr w:type="spellEnd"/>
      <w:r w:rsidRPr="00286E95">
        <w:t xml:space="preserve"> </w:t>
      </w:r>
      <w:proofErr w:type="spellStart"/>
      <w:r w:rsidRPr="00286E95">
        <w:t>буџетом</w:t>
      </w:r>
      <w:proofErr w:type="spellEnd"/>
      <w:r w:rsidRPr="00286E95">
        <w:t>.</w:t>
      </w:r>
    </w:p>
    <w:p w14:paraId="1312FD7F" w14:textId="1913FD44" w:rsidR="001D29FC" w:rsidRPr="00286E95" w:rsidRDefault="001D29FC" w:rsidP="00FB4FC7">
      <w:pPr>
        <w:pStyle w:val="NormalnoWeb"/>
        <w:numPr>
          <w:ilvl w:val="0"/>
          <w:numId w:val="12"/>
        </w:numPr>
        <w:jc w:val="both"/>
      </w:pPr>
      <w:proofErr w:type="spellStart"/>
      <w:r w:rsidRPr="00286E95">
        <w:t>Обим</w:t>
      </w:r>
      <w:proofErr w:type="spellEnd"/>
      <w:r w:rsidRPr="00286E95">
        <w:t xml:space="preserve"> и </w:t>
      </w:r>
      <w:proofErr w:type="spellStart"/>
      <w:r w:rsidRPr="00286E95">
        <w:t>структуру</w:t>
      </w:r>
      <w:proofErr w:type="spellEnd"/>
      <w:r w:rsidRPr="00286E95">
        <w:t xml:space="preserve"> </w:t>
      </w:r>
      <w:proofErr w:type="spellStart"/>
      <w:r w:rsidRPr="00286E95">
        <w:t>задужења</w:t>
      </w:r>
      <w:proofErr w:type="spellEnd"/>
      <w:r w:rsidRPr="00286E95">
        <w:t xml:space="preserve"> </w:t>
      </w:r>
      <w:proofErr w:type="spellStart"/>
      <w:r w:rsidRPr="00286E95">
        <w:t>чин</w:t>
      </w:r>
      <w:r w:rsidR="00097888" w:rsidRPr="00286E95">
        <w:t>е</w:t>
      </w:r>
      <w:proofErr w:type="spellEnd"/>
      <w:r w:rsidRPr="00286E95">
        <w:t xml:space="preserve"> </w:t>
      </w:r>
      <w:proofErr w:type="spellStart"/>
      <w:r w:rsidRPr="00286E95">
        <w:t>укупан</w:t>
      </w:r>
      <w:proofErr w:type="spellEnd"/>
      <w:r w:rsidRPr="00286E95">
        <w:t xml:space="preserve"> </w:t>
      </w:r>
      <w:proofErr w:type="spellStart"/>
      <w:r w:rsidRPr="00286E95">
        <w:t>износ</w:t>
      </w:r>
      <w:proofErr w:type="spellEnd"/>
      <w:r w:rsidRPr="00286E95">
        <w:t xml:space="preserve"> и </w:t>
      </w:r>
      <w:proofErr w:type="spellStart"/>
      <w:r w:rsidRPr="00286E95">
        <w:t>врста</w:t>
      </w:r>
      <w:proofErr w:type="spellEnd"/>
      <w:r w:rsidRPr="00286E95">
        <w:t xml:space="preserve"> </w:t>
      </w:r>
      <w:proofErr w:type="spellStart"/>
      <w:r w:rsidRPr="00286E95">
        <w:t>примитака</w:t>
      </w:r>
      <w:proofErr w:type="spellEnd"/>
      <w:r w:rsidRPr="00286E95">
        <w:t xml:space="preserve"> </w:t>
      </w:r>
      <w:proofErr w:type="spellStart"/>
      <w:r w:rsidRPr="00286E95">
        <w:t>по</w:t>
      </w:r>
      <w:proofErr w:type="spellEnd"/>
      <w:r w:rsidRPr="00286E95">
        <w:t xml:space="preserve"> </w:t>
      </w:r>
      <w:proofErr w:type="spellStart"/>
      <w:r w:rsidRPr="00286E95">
        <w:t>основу</w:t>
      </w:r>
      <w:proofErr w:type="spellEnd"/>
      <w:r w:rsidRPr="00286E95">
        <w:t xml:space="preserve"> </w:t>
      </w:r>
      <w:proofErr w:type="spellStart"/>
      <w:r w:rsidRPr="00286E95">
        <w:t>задужења</w:t>
      </w:r>
      <w:proofErr w:type="spellEnd"/>
      <w:r w:rsidRPr="00286E95">
        <w:t xml:space="preserve"> </w:t>
      </w:r>
      <w:proofErr w:type="spellStart"/>
      <w:r w:rsidRPr="00286E95">
        <w:t>исказаних</w:t>
      </w:r>
      <w:proofErr w:type="spellEnd"/>
      <w:r w:rsidRPr="00286E95">
        <w:t xml:space="preserve"> у </w:t>
      </w:r>
      <w:proofErr w:type="spellStart"/>
      <w:r w:rsidRPr="00286E95">
        <w:t>буџету</w:t>
      </w:r>
      <w:proofErr w:type="spellEnd"/>
      <w:r w:rsidRPr="00286E95">
        <w:t xml:space="preserve">, </w:t>
      </w:r>
      <w:proofErr w:type="spellStart"/>
      <w:r w:rsidRPr="00286E95">
        <w:t>укључујући</w:t>
      </w:r>
      <w:proofErr w:type="spellEnd"/>
      <w:r w:rsidRPr="00286E95">
        <w:t xml:space="preserve"> и </w:t>
      </w:r>
      <w:proofErr w:type="spellStart"/>
      <w:r w:rsidRPr="00286E95">
        <w:t>измјене</w:t>
      </w:r>
      <w:proofErr w:type="spellEnd"/>
      <w:r w:rsidRPr="00286E95">
        <w:t xml:space="preserve"> </w:t>
      </w:r>
      <w:proofErr w:type="spellStart"/>
      <w:r w:rsidRPr="00286E95">
        <w:t>буџета</w:t>
      </w:r>
      <w:proofErr w:type="spellEnd"/>
      <w:r w:rsidRPr="00286E95">
        <w:t>.</w:t>
      </w:r>
    </w:p>
    <w:p w14:paraId="3363C572" w14:textId="77777777" w:rsidR="00147356" w:rsidRPr="00286E95" w:rsidRDefault="00147356" w:rsidP="00147356">
      <w:pPr>
        <w:pStyle w:val="NormalnoWeb"/>
        <w:jc w:val="both"/>
      </w:pPr>
    </w:p>
    <w:p w14:paraId="5ED601B8" w14:textId="77777777" w:rsidR="00147356" w:rsidRPr="00286E95" w:rsidRDefault="00147356" w:rsidP="00147356">
      <w:pPr>
        <w:pStyle w:val="NormalnoWeb"/>
        <w:jc w:val="both"/>
      </w:pPr>
    </w:p>
    <w:p w14:paraId="5A93A6EF" w14:textId="77777777" w:rsidR="001D29FC" w:rsidRPr="00286E95" w:rsidRDefault="001D29FC" w:rsidP="00FB4FC7">
      <w:pPr>
        <w:pStyle w:val="NormalnoWeb"/>
        <w:spacing w:before="280" w:afterAutospacing="0"/>
        <w:jc w:val="center"/>
        <w:rPr>
          <w:b/>
        </w:rPr>
      </w:pPr>
      <w:proofErr w:type="spellStart"/>
      <w:r w:rsidRPr="00286E95">
        <w:rPr>
          <w:b/>
        </w:rPr>
        <w:lastRenderedPageBreak/>
        <w:t>Члан</w:t>
      </w:r>
      <w:proofErr w:type="spellEnd"/>
      <w:r w:rsidRPr="00286E95">
        <w:rPr>
          <w:b/>
        </w:rPr>
        <w:t xml:space="preserve"> 11</w:t>
      </w:r>
    </w:p>
    <w:p w14:paraId="6D7808B2" w14:textId="77777777" w:rsidR="001D29FC" w:rsidRPr="00286E95" w:rsidRDefault="001D29FC" w:rsidP="00FB4FC7">
      <w:pPr>
        <w:pStyle w:val="NormalnoWeb"/>
        <w:spacing w:beforeAutospacing="0" w:after="280"/>
        <w:jc w:val="center"/>
        <w:rPr>
          <w:b/>
        </w:rPr>
      </w:pPr>
      <w:r w:rsidRPr="00286E95">
        <w:rPr>
          <w:b/>
        </w:rPr>
        <w:t>(</w:t>
      </w:r>
      <w:proofErr w:type="spellStart"/>
      <w:r w:rsidRPr="00286E95">
        <w:rPr>
          <w:b/>
        </w:rPr>
        <w:t>Структура</w:t>
      </w:r>
      <w:proofErr w:type="spellEnd"/>
      <w:r w:rsidRPr="00286E95">
        <w:rPr>
          <w:b/>
        </w:rPr>
        <w:t xml:space="preserve"> и </w:t>
      </w:r>
      <w:proofErr w:type="spellStart"/>
      <w:r w:rsidRPr="00286E95">
        <w:rPr>
          <w:b/>
        </w:rPr>
        <w:t>износ</w:t>
      </w:r>
      <w:proofErr w:type="spellEnd"/>
      <w:r w:rsidRPr="00286E95">
        <w:rPr>
          <w:b/>
        </w:rPr>
        <w:t xml:space="preserve"> </w:t>
      </w:r>
      <w:proofErr w:type="spellStart"/>
      <w:r w:rsidRPr="00286E95">
        <w:rPr>
          <w:b/>
        </w:rPr>
        <w:t>постојећег</w:t>
      </w:r>
      <w:proofErr w:type="spellEnd"/>
      <w:r w:rsidRPr="00286E95">
        <w:rPr>
          <w:b/>
        </w:rPr>
        <w:t xml:space="preserve"> </w:t>
      </w:r>
      <w:proofErr w:type="spellStart"/>
      <w:r w:rsidRPr="00286E95">
        <w:rPr>
          <w:b/>
        </w:rPr>
        <w:t>дуга</w:t>
      </w:r>
      <w:proofErr w:type="spellEnd"/>
      <w:r w:rsidRPr="00286E95">
        <w:rPr>
          <w:b/>
        </w:rPr>
        <w:t>)</w:t>
      </w:r>
    </w:p>
    <w:p w14:paraId="30F287C1" w14:textId="1A72A4A3" w:rsidR="001D29FC" w:rsidRPr="00286E95" w:rsidRDefault="001D29FC" w:rsidP="00FB4FC7">
      <w:pPr>
        <w:pStyle w:val="NormalnoWeb"/>
        <w:ind w:firstLine="720"/>
        <w:jc w:val="both"/>
      </w:pPr>
      <w:proofErr w:type="spellStart"/>
      <w:r w:rsidRPr="00286E95">
        <w:t>Структура</w:t>
      </w:r>
      <w:proofErr w:type="spellEnd"/>
      <w:r w:rsidRPr="00286E95">
        <w:t xml:space="preserve"> и </w:t>
      </w:r>
      <w:proofErr w:type="spellStart"/>
      <w:r w:rsidRPr="00286E95">
        <w:t>износ</w:t>
      </w:r>
      <w:proofErr w:type="spellEnd"/>
      <w:r w:rsidRPr="00286E95">
        <w:t xml:space="preserve"> </w:t>
      </w:r>
      <w:proofErr w:type="spellStart"/>
      <w:r w:rsidRPr="00286E95">
        <w:t>постојећег</w:t>
      </w:r>
      <w:proofErr w:type="spellEnd"/>
      <w:r w:rsidRPr="00286E95">
        <w:t xml:space="preserve"> </w:t>
      </w:r>
      <w:proofErr w:type="spellStart"/>
      <w:r w:rsidRPr="00286E95">
        <w:t>дуга</w:t>
      </w:r>
      <w:proofErr w:type="spellEnd"/>
      <w:r w:rsidRPr="00286E95">
        <w:t xml:space="preserve"> </w:t>
      </w:r>
      <w:proofErr w:type="spellStart"/>
      <w:r w:rsidRPr="00286E95">
        <w:t>утврђуј</w:t>
      </w:r>
      <w:r w:rsidR="00097888" w:rsidRPr="00286E95">
        <w:t>у</w:t>
      </w:r>
      <w:proofErr w:type="spellEnd"/>
      <w:r w:rsidRPr="00286E95">
        <w:t xml:space="preserve"> </w:t>
      </w:r>
      <w:proofErr w:type="spellStart"/>
      <w:r w:rsidRPr="00286E95">
        <w:t>се</w:t>
      </w:r>
      <w:proofErr w:type="spellEnd"/>
      <w:r w:rsidRPr="00286E95">
        <w:t xml:space="preserve"> </w:t>
      </w:r>
      <w:proofErr w:type="spellStart"/>
      <w:r w:rsidRPr="00286E95">
        <w:t>на</w:t>
      </w:r>
      <w:proofErr w:type="spellEnd"/>
      <w:r w:rsidRPr="00286E95">
        <w:t xml:space="preserve"> </w:t>
      </w:r>
      <w:proofErr w:type="spellStart"/>
      <w:r w:rsidRPr="00286E95">
        <w:t>кварталном</w:t>
      </w:r>
      <w:proofErr w:type="spellEnd"/>
      <w:r w:rsidRPr="00286E95">
        <w:t xml:space="preserve"> и </w:t>
      </w:r>
      <w:proofErr w:type="spellStart"/>
      <w:r w:rsidRPr="00286E95">
        <w:t>годишњем</w:t>
      </w:r>
      <w:proofErr w:type="spellEnd"/>
      <w:r w:rsidRPr="00286E95">
        <w:t xml:space="preserve"> </w:t>
      </w:r>
      <w:proofErr w:type="spellStart"/>
      <w:r w:rsidRPr="00286E95">
        <w:t>нивоу</w:t>
      </w:r>
      <w:proofErr w:type="spellEnd"/>
      <w:r w:rsidRPr="00286E95">
        <w:t xml:space="preserve"> и </w:t>
      </w:r>
      <w:proofErr w:type="spellStart"/>
      <w:r w:rsidRPr="00286E95">
        <w:t>исказуј</w:t>
      </w:r>
      <w:r w:rsidR="00097888" w:rsidRPr="00286E95">
        <w:t>у</w:t>
      </w:r>
      <w:proofErr w:type="spellEnd"/>
      <w:r w:rsidRPr="00286E95">
        <w:t xml:space="preserve"> у </w:t>
      </w:r>
      <w:proofErr w:type="spellStart"/>
      <w:r w:rsidRPr="00286E95">
        <w:t>извјештају</w:t>
      </w:r>
      <w:proofErr w:type="spellEnd"/>
      <w:r w:rsidRPr="00286E95">
        <w:t xml:space="preserve"> о </w:t>
      </w:r>
      <w:proofErr w:type="spellStart"/>
      <w:r w:rsidRPr="00286E95">
        <w:t>стању</w:t>
      </w:r>
      <w:proofErr w:type="spellEnd"/>
      <w:r w:rsidRPr="00286E95">
        <w:t xml:space="preserve"> </w:t>
      </w:r>
      <w:proofErr w:type="spellStart"/>
      <w:r w:rsidRPr="00286E95">
        <w:t>дуга</w:t>
      </w:r>
      <w:proofErr w:type="spellEnd"/>
      <w:r w:rsidRPr="00286E95">
        <w:t xml:space="preserve">, </w:t>
      </w:r>
      <w:proofErr w:type="spellStart"/>
      <w:r w:rsidRPr="00286E95">
        <w:t>односно</w:t>
      </w:r>
      <w:proofErr w:type="spellEnd"/>
      <w:r w:rsidRPr="00286E95">
        <w:t xml:space="preserve"> </w:t>
      </w:r>
      <w:proofErr w:type="spellStart"/>
      <w:r w:rsidRPr="00286E95">
        <w:t>задужења</w:t>
      </w:r>
      <w:proofErr w:type="spellEnd"/>
      <w:r w:rsidRPr="00286E95">
        <w:t xml:space="preserve">, </w:t>
      </w:r>
      <w:proofErr w:type="spellStart"/>
      <w:r w:rsidRPr="00286E95">
        <w:t>који</w:t>
      </w:r>
      <w:proofErr w:type="spellEnd"/>
      <w:r w:rsidRPr="00286E95">
        <w:t xml:space="preserve"> </w:t>
      </w:r>
      <w:proofErr w:type="spellStart"/>
      <w:r w:rsidRPr="00286E95">
        <w:t>је</w:t>
      </w:r>
      <w:proofErr w:type="spellEnd"/>
      <w:r w:rsidRPr="00286E95">
        <w:t xml:space="preserve"> </w:t>
      </w:r>
      <w:proofErr w:type="spellStart"/>
      <w:r w:rsidRPr="00286E95">
        <w:t>саставни</w:t>
      </w:r>
      <w:proofErr w:type="spellEnd"/>
      <w:r w:rsidRPr="00286E95">
        <w:t xml:space="preserve"> </w:t>
      </w:r>
      <w:proofErr w:type="spellStart"/>
      <w:r w:rsidRPr="00286E95">
        <w:t>дио</w:t>
      </w:r>
      <w:proofErr w:type="spellEnd"/>
      <w:r w:rsidRPr="00286E95">
        <w:t xml:space="preserve"> </w:t>
      </w:r>
      <w:proofErr w:type="spellStart"/>
      <w:r w:rsidRPr="00286E95">
        <w:t>кварталног</w:t>
      </w:r>
      <w:proofErr w:type="spellEnd"/>
      <w:r w:rsidRPr="00286E95">
        <w:t xml:space="preserve"> и </w:t>
      </w:r>
      <w:proofErr w:type="spellStart"/>
      <w:r w:rsidRPr="00286E95">
        <w:t>годишњег</w:t>
      </w:r>
      <w:proofErr w:type="spellEnd"/>
      <w:r w:rsidRPr="00286E95">
        <w:t xml:space="preserve"> </w:t>
      </w:r>
      <w:proofErr w:type="spellStart"/>
      <w:r w:rsidRPr="00286E95">
        <w:t>извјештаја</w:t>
      </w:r>
      <w:proofErr w:type="spellEnd"/>
      <w:r w:rsidRPr="00286E95">
        <w:t xml:space="preserve"> о </w:t>
      </w:r>
      <w:proofErr w:type="spellStart"/>
      <w:r w:rsidRPr="00286E95">
        <w:t>извршењу</w:t>
      </w:r>
      <w:proofErr w:type="spellEnd"/>
      <w:r w:rsidRPr="00286E95">
        <w:t xml:space="preserve"> </w:t>
      </w:r>
      <w:proofErr w:type="spellStart"/>
      <w:r w:rsidRPr="00286E95">
        <w:t>буџета</w:t>
      </w:r>
      <w:proofErr w:type="spellEnd"/>
      <w:r w:rsidRPr="00286E95">
        <w:t>.</w:t>
      </w:r>
    </w:p>
    <w:p w14:paraId="634ED0F3" w14:textId="77777777" w:rsidR="001D29FC" w:rsidRPr="00286E95" w:rsidRDefault="001D29FC" w:rsidP="00FB4FC7">
      <w:pPr>
        <w:pStyle w:val="NormalnoWeb"/>
        <w:spacing w:beforeAutospacing="0" w:afterAutospacing="0"/>
        <w:jc w:val="center"/>
        <w:rPr>
          <w:b/>
        </w:rPr>
      </w:pPr>
      <w:proofErr w:type="spellStart"/>
      <w:r w:rsidRPr="00286E95">
        <w:rPr>
          <w:b/>
        </w:rPr>
        <w:t>Члан</w:t>
      </w:r>
      <w:proofErr w:type="spellEnd"/>
      <w:r w:rsidRPr="00286E95">
        <w:rPr>
          <w:b/>
        </w:rPr>
        <w:t xml:space="preserve"> 12</w:t>
      </w:r>
    </w:p>
    <w:p w14:paraId="61B2F250" w14:textId="77777777" w:rsidR="001D29FC" w:rsidRPr="00286E95" w:rsidRDefault="001D29FC" w:rsidP="00FB4FC7">
      <w:pPr>
        <w:pStyle w:val="NormalnoWeb"/>
        <w:spacing w:beforeAutospacing="0" w:after="280"/>
        <w:jc w:val="center"/>
        <w:rPr>
          <w:b/>
        </w:rPr>
      </w:pPr>
      <w:r w:rsidRPr="00286E95">
        <w:rPr>
          <w:b/>
        </w:rPr>
        <w:t>(</w:t>
      </w:r>
      <w:proofErr w:type="spellStart"/>
      <w:r w:rsidRPr="00286E95">
        <w:rPr>
          <w:b/>
        </w:rPr>
        <w:t>Овлашћења</w:t>
      </w:r>
      <w:proofErr w:type="spellEnd"/>
      <w:r w:rsidRPr="00286E95">
        <w:rPr>
          <w:b/>
        </w:rPr>
        <w:t xml:space="preserve"> у </w:t>
      </w:r>
      <w:proofErr w:type="spellStart"/>
      <w:r w:rsidRPr="00286E95">
        <w:rPr>
          <w:b/>
        </w:rPr>
        <w:t>процедури</w:t>
      </w:r>
      <w:proofErr w:type="spellEnd"/>
      <w:r w:rsidRPr="00286E95">
        <w:rPr>
          <w:b/>
        </w:rPr>
        <w:t xml:space="preserve"> </w:t>
      </w:r>
      <w:proofErr w:type="spellStart"/>
      <w:r w:rsidRPr="00286E95">
        <w:rPr>
          <w:b/>
        </w:rPr>
        <w:t>задужења</w:t>
      </w:r>
      <w:proofErr w:type="spellEnd"/>
      <w:r w:rsidRPr="00286E95">
        <w:rPr>
          <w:b/>
        </w:rPr>
        <w:t>)</w:t>
      </w:r>
    </w:p>
    <w:p w14:paraId="2906C074" w14:textId="77777777" w:rsidR="001D29FC" w:rsidRPr="00286E95" w:rsidRDefault="001D29FC" w:rsidP="00FB4FC7">
      <w:pPr>
        <w:pStyle w:val="NormalnoWeb"/>
        <w:spacing w:beforeAutospacing="0" w:afterAutospacing="0"/>
        <w:jc w:val="both"/>
      </w:pPr>
      <w:r w:rsidRPr="00286E95">
        <w:t xml:space="preserve">(1) </w:t>
      </w:r>
      <w:proofErr w:type="spellStart"/>
      <w:r w:rsidRPr="00286E95">
        <w:t>Процедура</w:t>
      </w:r>
      <w:proofErr w:type="spellEnd"/>
      <w:r w:rsidRPr="00286E95">
        <w:t xml:space="preserve"> </w:t>
      </w:r>
      <w:proofErr w:type="spellStart"/>
      <w:r w:rsidRPr="00286E95">
        <w:t>задужења</w:t>
      </w:r>
      <w:proofErr w:type="spellEnd"/>
      <w:r w:rsidRPr="00286E95">
        <w:t xml:space="preserve"> </w:t>
      </w:r>
      <w:proofErr w:type="spellStart"/>
      <w:r w:rsidRPr="00286E95">
        <w:t>Брчко</w:t>
      </w:r>
      <w:proofErr w:type="spellEnd"/>
      <w:r w:rsidRPr="00286E95">
        <w:t xml:space="preserve"> </w:t>
      </w:r>
      <w:proofErr w:type="spellStart"/>
      <w:r w:rsidRPr="00286E95">
        <w:t>дистрикта</w:t>
      </w:r>
      <w:proofErr w:type="spellEnd"/>
      <w:r w:rsidRPr="00286E95">
        <w:t xml:space="preserve"> </w:t>
      </w:r>
      <w:proofErr w:type="spellStart"/>
      <w:r w:rsidRPr="00286E95">
        <w:t>Босне</w:t>
      </w:r>
      <w:proofErr w:type="spellEnd"/>
      <w:r w:rsidRPr="00286E95">
        <w:t xml:space="preserve"> и </w:t>
      </w:r>
      <w:proofErr w:type="spellStart"/>
      <w:r w:rsidRPr="00286E95">
        <w:t>Херцеговине</w:t>
      </w:r>
      <w:proofErr w:type="spellEnd"/>
      <w:r w:rsidRPr="00286E95">
        <w:t xml:space="preserve"> </w:t>
      </w:r>
      <w:proofErr w:type="spellStart"/>
      <w:r w:rsidRPr="00286E95">
        <w:t>врши</w:t>
      </w:r>
      <w:proofErr w:type="spellEnd"/>
      <w:r w:rsidRPr="00286E95">
        <w:t xml:space="preserve"> </w:t>
      </w:r>
      <w:proofErr w:type="spellStart"/>
      <w:r w:rsidRPr="00286E95">
        <w:t>се</w:t>
      </w:r>
      <w:proofErr w:type="spellEnd"/>
      <w:r w:rsidRPr="00286E95">
        <w:t xml:space="preserve"> у </w:t>
      </w:r>
      <w:proofErr w:type="spellStart"/>
      <w:r w:rsidRPr="00286E95">
        <w:t>складу</w:t>
      </w:r>
      <w:proofErr w:type="spellEnd"/>
      <w:r w:rsidRPr="00286E95">
        <w:t xml:space="preserve"> </w:t>
      </w:r>
      <w:proofErr w:type="spellStart"/>
      <w:r w:rsidRPr="00286E95">
        <w:t>са</w:t>
      </w:r>
      <w:proofErr w:type="spellEnd"/>
      <w:r w:rsidRPr="00286E95">
        <w:t xml:space="preserve"> </w:t>
      </w:r>
      <w:proofErr w:type="spellStart"/>
      <w:r w:rsidRPr="00286E95">
        <w:t>Законом</w:t>
      </w:r>
      <w:proofErr w:type="spellEnd"/>
      <w:r w:rsidRPr="00286E95">
        <w:t xml:space="preserve"> о </w:t>
      </w:r>
      <w:proofErr w:type="spellStart"/>
      <w:r w:rsidRPr="00286E95">
        <w:t>задуживању</w:t>
      </w:r>
      <w:proofErr w:type="spellEnd"/>
      <w:r w:rsidRPr="00286E95">
        <w:t xml:space="preserve">, </w:t>
      </w:r>
      <w:proofErr w:type="spellStart"/>
      <w:r w:rsidRPr="00286E95">
        <w:t>дугу</w:t>
      </w:r>
      <w:proofErr w:type="spellEnd"/>
      <w:r w:rsidRPr="00286E95">
        <w:t xml:space="preserve"> и </w:t>
      </w:r>
      <w:proofErr w:type="spellStart"/>
      <w:r w:rsidRPr="00286E95">
        <w:t>гаранцијама</w:t>
      </w:r>
      <w:proofErr w:type="spellEnd"/>
      <w:r w:rsidRPr="00286E95">
        <w:t xml:space="preserve"> </w:t>
      </w:r>
      <w:proofErr w:type="spellStart"/>
      <w:r w:rsidRPr="00286E95">
        <w:t>Босне</w:t>
      </w:r>
      <w:proofErr w:type="spellEnd"/>
      <w:r w:rsidRPr="00286E95">
        <w:t xml:space="preserve"> и </w:t>
      </w:r>
      <w:proofErr w:type="spellStart"/>
      <w:r w:rsidRPr="00286E95">
        <w:t>Херцеговине</w:t>
      </w:r>
      <w:proofErr w:type="spellEnd"/>
      <w:r w:rsidRPr="00286E95">
        <w:t xml:space="preserve"> и </w:t>
      </w:r>
      <w:proofErr w:type="spellStart"/>
      <w:r w:rsidRPr="00286E95">
        <w:t>Законом</w:t>
      </w:r>
      <w:proofErr w:type="spellEnd"/>
      <w:r w:rsidRPr="00286E95">
        <w:t xml:space="preserve"> о </w:t>
      </w:r>
      <w:proofErr w:type="spellStart"/>
      <w:r w:rsidRPr="00286E95">
        <w:t>унутрашњем</w:t>
      </w:r>
      <w:proofErr w:type="spellEnd"/>
      <w:r w:rsidRPr="00286E95">
        <w:t xml:space="preserve"> </w:t>
      </w:r>
      <w:proofErr w:type="spellStart"/>
      <w:r w:rsidRPr="00286E95">
        <w:t>дугу</w:t>
      </w:r>
      <w:proofErr w:type="spellEnd"/>
      <w:r w:rsidRPr="00286E95">
        <w:t xml:space="preserve"> </w:t>
      </w:r>
      <w:proofErr w:type="spellStart"/>
      <w:r w:rsidRPr="00286E95">
        <w:t>Брчко</w:t>
      </w:r>
      <w:proofErr w:type="spellEnd"/>
      <w:r w:rsidRPr="00286E95">
        <w:t xml:space="preserve"> </w:t>
      </w:r>
      <w:proofErr w:type="spellStart"/>
      <w:r w:rsidRPr="00286E95">
        <w:t>дистрикта</w:t>
      </w:r>
      <w:proofErr w:type="spellEnd"/>
      <w:r w:rsidRPr="00286E95">
        <w:t xml:space="preserve"> </w:t>
      </w:r>
      <w:proofErr w:type="spellStart"/>
      <w:r w:rsidRPr="00286E95">
        <w:t>Босне</w:t>
      </w:r>
      <w:proofErr w:type="spellEnd"/>
      <w:r w:rsidRPr="00286E95">
        <w:t xml:space="preserve"> и </w:t>
      </w:r>
      <w:proofErr w:type="spellStart"/>
      <w:r w:rsidRPr="00286E95">
        <w:t>Херцеговине</w:t>
      </w:r>
      <w:proofErr w:type="spellEnd"/>
      <w:r w:rsidRPr="00286E95">
        <w:t xml:space="preserve">. </w:t>
      </w:r>
    </w:p>
    <w:p w14:paraId="0311F05F" w14:textId="77777777" w:rsidR="001D29FC" w:rsidRPr="00286E95" w:rsidRDefault="001D29FC" w:rsidP="00FB4FC7">
      <w:pPr>
        <w:pStyle w:val="NormalnoWeb"/>
        <w:spacing w:beforeAutospacing="0" w:afterAutospacing="0"/>
        <w:jc w:val="both"/>
      </w:pPr>
      <w:r w:rsidRPr="00286E95">
        <w:t xml:space="preserve">(2) </w:t>
      </w:r>
      <w:proofErr w:type="spellStart"/>
      <w:r w:rsidRPr="00286E95">
        <w:t>Процедура</w:t>
      </w:r>
      <w:proofErr w:type="spellEnd"/>
      <w:r w:rsidRPr="00286E95">
        <w:t xml:space="preserve"> </w:t>
      </w:r>
      <w:proofErr w:type="spellStart"/>
      <w:r w:rsidRPr="00286E95">
        <w:t>задужења</w:t>
      </w:r>
      <w:proofErr w:type="spellEnd"/>
      <w:r w:rsidRPr="00286E95">
        <w:t xml:space="preserve"> </w:t>
      </w:r>
      <w:proofErr w:type="spellStart"/>
      <w:r w:rsidRPr="00286E95">
        <w:t>започиње</w:t>
      </w:r>
      <w:proofErr w:type="spellEnd"/>
      <w:r w:rsidRPr="00286E95">
        <w:t xml:space="preserve"> </w:t>
      </w:r>
      <w:proofErr w:type="spellStart"/>
      <w:r w:rsidRPr="00286E95">
        <w:t>усвајањем</w:t>
      </w:r>
      <w:proofErr w:type="spellEnd"/>
      <w:r w:rsidRPr="00286E95">
        <w:t xml:space="preserve"> </w:t>
      </w:r>
      <w:proofErr w:type="spellStart"/>
      <w:r w:rsidRPr="00286E95">
        <w:t>одлуке</w:t>
      </w:r>
      <w:proofErr w:type="spellEnd"/>
      <w:r w:rsidRPr="00286E95">
        <w:t xml:space="preserve"> о </w:t>
      </w:r>
      <w:proofErr w:type="spellStart"/>
      <w:r w:rsidRPr="00286E95">
        <w:t>иницијативи</w:t>
      </w:r>
      <w:proofErr w:type="spellEnd"/>
      <w:r w:rsidRPr="00286E95">
        <w:t xml:space="preserve"> </w:t>
      </w:r>
      <w:proofErr w:type="spellStart"/>
      <w:r w:rsidRPr="00286E95">
        <w:t>за</w:t>
      </w:r>
      <w:proofErr w:type="spellEnd"/>
      <w:r w:rsidRPr="00286E95">
        <w:t xml:space="preserve"> </w:t>
      </w:r>
      <w:proofErr w:type="spellStart"/>
      <w:r w:rsidRPr="00286E95">
        <w:t>покретање</w:t>
      </w:r>
      <w:proofErr w:type="spellEnd"/>
      <w:r w:rsidRPr="00286E95">
        <w:t xml:space="preserve"> </w:t>
      </w:r>
      <w:proofErr w:type="spellStart"/>
      <w:r w:rsidRPr="00286E95">
        <w:t>процедуре</w:t>
      </w:r>
      <w:proofErr w:type="spellEnd"/>
      <w:r w:rsidRPr="00286E95">
        <w:t xml:space="preserve"> </w:t>
      </w:r>
      <w:proofErr w:type="spellStart"/>
      <w:r w:rsidRPr="00286E95">
        <w:t>задужења</w:t>
      </w:r>
      <w:proofErr w:type="spellEnd"/>
      <w:r w:rsidRPr="00286E95">
        <w:t>.</w:t>
      </w:r>
    </w:p>
    <w:p w14:paraId="623F11E6" w14:textId="77777777" w:rsidR="001D29FC" w:rsidRPr="00286E95" w:rsidRDefault="001D29FC" w:rsidP="00FB4FC7">
      <w:pPr>
        <w:pStyle w:val="NormalnoWeb"/>
        <w:spacing w:beforeAutospacing="0" w:afterAutospacing="0"/>
        <w:jc w:val="both"/>
      </w:pPr>
      <w:r w:rsidRPr="00286E95">
        <w:t xml:space="preserve">(3) </w:t>
      </w:r>
      <w:proofErr w:type="spellStart"/>
      <w:r w:rsidRPr="00286E95">
        <w:t>Одлуку</w:t>
      </w:r>
      <w:proofErr w:type="spellEnd"/>
      <w:r w:rsidRPr="00286E95">
        <w:t xml:space="preserve"> </w:t>
      </w:r>
      <w:proofErr w:type="spellStart"/>
      <w:r w:rsidRPr="00286E95">
        <w:t>из</w:t>
      </w:r>
      <w:proofErr w:type="spellEnd"/>
      <w:r w:rsidRPr="00286E95">
        <w:t xml:space="preserve"> </w:t>
      </w:r>
      <w:proofErr w:type="spellStart"/>
      <w:r w:rsidRPr="00286E95">
        <w:t>става</w:t>
      </w:r>
      <w:proofErr w:type="spellEnd"/>
      <w:r w:rsidRPr="00286E95">
        <w:t xml:space="preserve"> 2 </w:t>
      </w:r>
      <w:proofErr w:type="spellStart"/>
      <w:r w:rsidRPr="00286E95">
        <w:t>овог</w:t>
      </w:r>
      <w:proofErr w:type="spellEnd"/>
      <w:r w:rsidRPr="00286E95">
        <w:t xml:space="preserve"> </w:t>
      </w:r>
      <w:proofErr w:type="spellStart"/>
      <w:r w:rsidRPr="00286E95">
        <w:t>члана</w:t>
      </w:r>
      <w:proofErr w:type="spellEnd"/>
      <w:r w:rsidRPr="00286E95">
        <w:t xml:space="preserve"> </w:t>
      </w:r>
      <w:proofErr w:type="spellStart"/>
      <w:r w:rsidRPr="00286E95">
        <w:t>усваја</w:t>
      </w:r>
      <w:proofErr w:type="spellEnd"/>
      <w:r w:rsidRPr="00286E95">
        <w:t xml:space="preserve"> </w:t>
      </w:r>
      <w:proofErr w:type="spellStart"/>
      <w:r w:rsidRPr="00286E95">
        <w:t>Скупштина</w:t>
      </w:r>
      <w:proofErr w:type="spellEnd"/>
      <w:r w:rsidRPr="00286E95">
        <w:t xml:space="preserve"> </w:t>
      </w:r>
      <w:proofErr w:type="spellStart"/>
      <w:r w:rsidRPr="00286E95">
        <w:t>Брчко</w:t>
      </w:r>
      <w:proofErr w:type="spellEnd"/>
      <w:r w:rsidRPr="00286E95">
        <w:t xml:space="preserve"> </w:t>
      </w:r>
      <w:proofErr w:type="spellStart"/>
      <w:r w:rsidRPr="00286E95">
        <w:t>дистрикта</w:t>
      </w:r>
      <w:proofErr w:type="spellEnd"/>
      <w:r w:rsidRPr="00286E95">
        <w:t xml:space="preserve"> </w:t>
      </w:r>
      <w:proofErr w:type="spellStart"/>
      <w:r w:rsidRPr="00286E95">
        <w:t>Босне</w:t>
      </w:r>
      <w:proofErr w:type="spellEnd"/>
      <w:r w:rsidRPr="00286E95">
        <w:t xml:space="preserve"> и </w:t>
      </w:r>
      <w:proofErr w:type="spellStart"/>
      <w:r w:rsidRPr="00286E95">
        <w:t>Херцеговине</w:t>
      </w:r>
      <w:proofErr w:type="spellEnd"/>
      <w:r w:rsidRPr="00286E95">
        <w:t xml:space="preserve"> (у </w:t>
      </w:r>
      <w:proofErr w:type="spellStart"/>
      <w:r w:rsidRPr="00286E95">
        <w:t>даљем</w:t>
      </w:r>
      <w:proofErr w:type="spellEnd"/>
      <w:r w:rsidRPr="00286E95">
        <w:t xml:space="preserve"> </w:t>
      </w:r>
      <w:proofErr w:type="spellStart"/>
      <w:r w:rsidRPr="00286E95">
        <w:t>тексту</w:t>
      </w:r>
      <w:proofErr w:type="spellEnd"/>
      <w:r w:rsidRPr="00286E95">
        <w:t xml:space="preserve">: </w:t>
      </w:r>
      <w:proofErr w:type="spellStart"/>
      <w:r w:rsidRPr="00286E95">
        <w:t>Скупштина</w:t>
      </w:r>
      <w:proofErr w:type="spellEnd"/>
      <w:r w:rsidRPr="00286E95">
        <w:t xml:space="preserve">), </w:t>
      </w:r>
      <w:proofErr w:type="spellStart"/>
      <w:r w:rsidRPr="00286E95">
        <w:t>на</w:t>
      </w:r>
      <w:proofErr w:type="spellEnd"/>
      <w:r w:rsidRPr="00286E95">
        <w:t xml:space="preserve"> </w:t>
      </w:r>
      <w:proofErr w:type="spellStart"/>
      <w:r w:rsidRPr="00286E95">
        <w:t>предлог</w:t>
      </w:r>
      <w:proofErr w:type="spellEnd"/>
      <w:r w:rsidRPr="00286E95">
        <w:t xml:space="preserve"> </w:t>
      </w:r>
      <w:proofErr w:type="spellStart"/>
      <w:r w:rsidRPr="00286E95">
        <w:t>Владе</w:t>
      </w:r>
      <w:proofErr w:type="spellEnd"/>
      <w:r w:rsidRPr="00286E95">
        <w:t xml:space="preserve"> </w:t>
      </w:r>
      <w:proofErr w:type="spellStart"/>
      <w:r w:rsidRPr="00286E95">
        <w:t>Брчко</w:t>
      </w:r>
      <w:proofErr w:type="spellEnd"/>
      <w:r w:rsidRPr="00286E95">
        <w:t xml:space="preserve"> </w:t>
      </w:r>
      <w:proofErr w:type="spellStart"/>
      <w:r w:rsidRPr="00286E95">
        <w:t>дистрикта</w:t>
      </w:r>
      <w:proofErr w:type="spellEnd"/>
      <w:r w:rsidRPr="00286E95">
        <w:t xml:space="preserve"> </w:t>
      </w:r>
      <w:proofErr w:type="spellStart"/>
      <w:r w:rsidRPr="00286E95">
        <w:t>Босне</w:t>
      </w:r>
      <w:proofErr w:type="spellEnd"/>
      <w:r w:rsidRPr="00286E95">
        <w:t xml:space="preserve"> и </w:t>
      </w:r>
      <w:proofErr w:type="spellStart"/>
      <w:r w:rsidRPr="00286E95">
        <w:t>Херцеговине</w:t>
      </w:r>
      <w:proofErr w:type="spellEnd"/>
      <w:r w:rsidRPr="00286E95">
        <w:t xml:space="preserve"> (у </w:t>
      </w:r>
      <w:proofErr w:type="spellStart"/>
      <w:r w:rsidRPr="00286E95">
        <w:t>даљем</w:t>
      </w:r>
      <w:proofErr w:type="spellEnd"/>
      <w:r w:rsidRPr="00286E95">
        <w:t xml:space="preserve"> </w:t>
      </w:r>
      <w:proofErr w:type="spellStart"/>
      <w:r w:rsidRPr="00286E95">
        <w:t>тексту</w:t>
      </w:r>
      <w:proofErr w:type="spellEnd"/>
      <w:r w:rsidRPr="00286E95">
        <w:t xml:space="preserve">: </w:t>
      </w:r>
      <w:proofErr w:type="spellStart"/>
      <w:r w:rsidRPr="00286E95">
        <w:t>Влада</w:t>
      </w:r>
      <w:proofErr w:type="spellEnd"/>
      <w:r w:rsidRPr="00286E95">
        <w:t xml:space="preserve">). </w:t>
      </w:r>
    </w:p>
    <w:p w14:paraId="289E96E6" w14:textId="77777777" w:rsidR="001D29FC" w:rsidRPr="00286E95" w:rsidRDefault="001D29FC" w:rsidP="00FB4FC7">
      <w:pPr>
        <w:pStyle w:val="NormalnoWeb"/>
        <w:spacing w:beforeAutospacing="0" w:afterAutospacing="0"/>
        <w:jc w:val="both"/>
      </w:pPr>
      <w:r w:rsidRPr="00286E95">
        <w:t xml:space="preserve">(4) </w:t>
      </w:r>
      <w:proofErr w:type="spellStart"/>
      <w:r w:rsidRPr="00286E95">
        <w:t>Надлежни</w:t>
      </w:r>
      <w:proofErr w:type="spellEnd"/>
      <w:r w:rsidRPr="00286E95">
        <w:t xml:space="preserve"> </w:t>
      </w:r>
      <w:proofErr w:type="spellStart"/>
      <w:r w:rsidRPr="00286E95">
        <w:t>буџетски</w:t>
      </w:r>
      <w:proofErr w:type="spellEnd"/>
      <w:r w:rsidRPr="00286E95">
        <w:t xml:space="preserve"> </w:t>
      </w:r>
      <w:proofErr w:type="spellStart"/>
      <w:r w:rsidRPr="00286E95">
        <w:t>корисник</w:t>
      </w:r>
      <w:proofErr w:type="spellEnd"/>
      <w:r w:rsidRPr="00286E95">
        <w:t xml:space="preserve"> </w:t>
      </w:r>
      <w:proofErr w:type="spellStart"/>
      <w:r w:rsidRPr="00286E95">
        <w:t>доставља</w:t>
      </w:r>
      <w:proofErr w:type="spellEnd"/>
      <w:r w:rsidRPr="00286E95">
        <w:t xml:space="preserve"> </w:t>
      </w:r>
      <w:proofErr w:type="spellStart"/>
      <w:r w:rsidRPr="00286E95">
        <w:t>Влади</w:t>
      </w:r>
      <w:proofErr w:type="spellEnd"/>
      <w:r w:rsidRPr="00286E95">
        <w:t xml:space="preserve"> </w:t>
      </w:r>
      <w:proofErr w:type="spellStart"/>
      <w:r w:rsidRPr="00286E95">
        <w:rPr>
          <w:color w:val="000000" w:themeColor="text1"/>
        </w:rPr>
        <w:t>нацрт</w:t>
      </w:r>
      <w:proofErr w:type="spellEnd"/>
      <w:r w:rsidRPr="00286E95">
        <w:rPr>
          <w:color w:val="000000" w:themeColor="text1"/>
        </w:rPr>
        <w:t xml:space="preserve"> </w:t>
      </w:r>
      <w:proofErr w:type="spellStart"/>
      <w:r w:rsidRPr="00286E95">
        <w:t>предлога</w:t>
      </w:r>
      <w:proofErr w:type="spellEnd"/>
      <w:r w:rsidRPr="00286E95">
        <w:t xml:space="preserve"> </w:t>
      </w:r>
      <w:proofErr w:type="spellStart"/>
      <w:r w:rsidRPr="00286E95">
        <w:t>одлуке</w:t>
      </w:r>
      <w:proofErr w:type="spellEnd"/>
      <w:r w:rsidRPr="00286E95">
        <w:t xml:space="preserve"> </w:t>
      </w:r>
      <w:proofErr w:type="spellStart"/>
      <w:r w:rsidRPr="00286E95">
        <w:t>из</w:t>
      </w:r>
      <w:proofErr w:type="spellEnd"/>
      <w:r w:rsidRPr="00286E95">
        <w:t xml:space="preserve"> </w:t>
      </w:r>
      <w:proofErr w:type="spellStart"/>
      <w:r w:rsidRPr="00286E95">
        <w:t>става</w:t>
      </w:r>
      <w:proofErr w:type="spellEnd"/>
      <w:r w:rsidRPr="00286E95">
        <w:t xml:space="preserve"> 2 </w:t>
      </w:r>
      <w:proofErr w:type="spellStart"/>
      <w:r w:rsidRPr="00286E95">
        <w:t>овог</w:t>
      </w:r>
      <w:proofErr w:type="spellEnd"/>
      <w:r w:rsidRPr="00286E95">
        <w:t xml:space="preserve"> </w:t>
      </w:r>
      <w:proofErr w:type="spellStart"/>
      <w:r w:rsidRPr="00286E95">
        <w:t>члана</w:t>
      </w:r>
      <w:proofErr w:type="spellEnd"/>
      <w:r w:rsidRPr="00286E95">
        <w:t xml:space="preserve"> </w:t>
      </w:r>
      <w:proofErr w:type="spellStart"/>
      <w:r w:rsidRPr="00286E95">
        <w:t>на</w:t>
      </w:r>
      <w:proofErr w:type="spellEnd"/>
      <w:r w:rsidRPr="00286E95">
        <w:t xml:space="preserve"> </w:t>
      </w:r>
      <w:proofErr w:type="spellStart"/>
      <w:r w:rsidRPr="00286E95">
        <w:t>разматрање</w:t>
      </w:r>
      <w:proofErr w:type="spellEnd"/>
      <w:r w:rsidRPr="00286E95">
        <w:t xml:space="preserve"> и </w:t>
      </w:r>
      <w:proofErr w:type="spellStart"/>
      <w:r w:rsidRPr="00286E95">
        <w:t>одобравање</w:t>
      </w:r>
      <w:proofErr w:type="spellEnd"/>
      <w:r w:rsidRPr="00286E95">
        <w:t xml:space="preserve">. </w:t>
      </w:r>
    </w:p>
    <w:p w14:paraId="670FC713" w14:textId="273EAD76" w:rsidR="001D29FC" w:rsidRPr="00286E95" w:rsidRDefault="001D29FC" w:rsidP="00FB4FC7">
      <w:pPr>
        <w:pStyle w:val="NormalnoWeb"/>
        <w:spacing w:beforeAutospacing="0" w:afterAutospacing="0"/>
        <w:jc w:val="both"/>
        <w:rPr>
          <w:color w:val="FF0000"/>
        </w:rPr>
      </w:pPr>
      <w:r w:rsidRPr="00286E95">
        <w:t xml:space="preserve">(5) У </w:t>
      </w:r>
      <w:proofErr w:type="spellStart"/>
      <w:r w:rsidRPr="00286E95">
        <w:t>случају</w:t>
      </w:r>
      <w:proofErr w:type="spellEnd"/>
      <w:r w:rsidRPr="00286E95">
        <w:t xml:space="preserve"> </w:t>
      </w:r>
      <w:proofErr w:type="spellStart"/>
      <w:r w:rsidRPr="00286E95">
        <w:t>задужења</w:t>
      </w:r>
      <w:proofErr w:type="spellEnd"/>
      <w:r w:rsidRPr="00286E95">
        <w:t xml:space="preserve"> </w:t>
      </w:r>
      <w:proofErr w:type="spellStart"/>
      <w:r w:rsidRPr="00286E95">
        <w:t>код</w:t>
      </w:r>
      <w:proofErr w:type="spellEnd"/>
      <w:r w:rsidRPr="00286E95">
        <w:t xml:space="preserve"> </w:t>
      </w:r>
      <w:proofErr w:type="spellStart"/>
      <w:r w:rsidRPr="00286E95">
        <w:t>међународних</w:t>
      </w:r>
      <w:proofErr w:type="spellEnd"/>
      <w:r w:rsidRPr="00286E95">
        <w:t xml:space="preserve"> </w:t>
      </w:r>
      <w:proofErr w:type="spellStart"/>
      <w:r w:rsidRPr="00286E95">
        <w:t>финансијских</w:t>
      </w:r>
      <w:proofErr w:type="spellEnd"/>
      <w:r w:rsidRPr="00286E95">
        <w:t xml:space="preserve"> </w:t>
      </w:r>
      <w:proofErr w:type="spellStart"/>
      <w:r w:rsidRPr="00286E95">
        <w:t>институција</w:t>
      </w:r>
      <w:proofErr w:type="spellEnd"/>
      <w:r w:rsidRPr="00286E95">
        <w:t xml:space="preserve"> </w:t>
      </w:r>
      <w:proofErr w:type="spellStart"/>
      <w:r w:rsidRPr="00286E95">
        <w:t>које</w:t>
      </w:r>
      <w:proofErr w:type="spellEnd"/>
      <w:r w:rsidRPr="00286E95">
        <w:t xml:space="preserve"> </w:t>
      </w:r>
      <w:proofErr w:type="spellStart"/>
      <w:r w:rsidRPr="00286E95">
        <w:t>се</w:t>
      </w:r>
      <w:proofErr w:type="spellEnd"/>
      <w:r w:rsidRPr="00286E95">
        <w:t xml:space="preserve"> </w:t>
      </w:r>
      <w:proofErr w:type="spellStart"/>
      <w:r w:rsidRPr="00286E95">
        <w:t>врши</w:t>
      </w:r>
      <w:proofErr w:type="spellEnd"/>
      <w:r w:rsidRPr="00286E95">
        <w:t xml:space="preserve"> </w:t>
      </w:r>
      <w:proofErr w:type="spellStart"/>
      <w:r w:rsidRPr="00286E95">
        <w:t>посредством</w:t>
      </w:r>
      <w:proofErr w:type="spellEnd"/>
      <w:r w:rsidRPr="00286E95">
        <w:t xml:space="preserve"> </w:t>
      </w:r>
      <w:proofErr w:type="spellStart"/>
      <w:r w:rsidRPr="00286E95">
        <w:t>Министарства</w:t>
      </w:r>
      <w:proofErr w:type="spellEnd"/>
      <w:r w:rsidRPr="00286E95">
        <w:t xml:space="preserve"> </w:t>
      </w:r>
      <w:proofErr w:type="spellStart"/>
      <w:r w:rsidRPr="00286E95">
        <w:t>финансија</w:t>
      </w:r>
      <w:proofErr w:type="spellEnd"/>
      <w:r w:rsidRPr="00286E95">
        <w:t xml:space="preserve"> и </w:t>
      </w:r>
      <w:proofErr w:type="spellStart"/>
      <w:r w:rsidRPr="00286E95">
        <w:t>трезора</w:t>
      </w:r>
      <w:proofErr w:type="spellEnd"/>
      <w:r w:rsidRPr="00286E95">
        <w:t xml:space="preserve"> </w:t>
      </w:r>
      <w:proofErr w:type="spellStart"/>
      <w:r w:rsidRPr="00286E95">
        <w:t>Босне</w:t>
      </w:r>
      <w:proofErr w:type="spellEnd"/>
      <w:r w:rsidRPr="00286E95">
        <w:t xml:space="preserve"> и </w:t>
      </w:r>
      <w:proofErr w:type="spellStart"/>
      <w:r w:rsidRPr="00286E95">
        <w:t>Херцеговине</w:t>
      </w:r>
      <w:proofErr w:type="spellEnd"/>
      <w:r w:rsidRPr="00286E95">
        <w:t xml:space="preserve">, а у </w:t>
      </w:r>
      <w:proofErr w:type="spellStart"/>
      <w:r w:rsidRPr="00286E95">
        <w:t>кој</w:t>
      </w:r>
      <w:r w:rsidR="00594719" w:rsidRPr="00286E95">
        <w:t>ем</w:t>
      </w:r>
      <w:proofErr w:type="spellEnd"/>
      <w:r w:rsidRPr="00286E95">
        <w:t xml:space="preserve"> </w:t>
      </w:r>
      <w:proofErr w:type="spellStart"/>
      <w:r w:rsidRPr="00286E95">
        <w:t>са</w:t>
      </w:r>
      <w:proofErr w:type="spellEnd"/>
      <w:r w:rsidRPr="00286E95">
        <w:t xml:space="preserve"> </w:t>
      </w:r>
      <w:proofErr w:type="spellStart"/>
      <w:r w:rsidRPr="00286E95">
        <w:t>осталим</w:t>
      </w:r>
      <w:proofErr w:type="spellEnd"/>
      <w:r w:rsidRPr="00286E95">
        <w:t xml:space="preserve"> </w:t>
      </w:r>
      <w:proofErr w:type="spellStart"/>
      <w:r w:rsidRPr="00286E95">
        <w:t>нивоима</w:t>
      </w:r>
      <w:proofErr w:type="spellEnd"/>
      <w:r w:rsidRPr="00286E95">
        <w:t xml:space="preserve"> </w:t>
      </w:r>
      <w:proofErr w:type="spellStart"/>
      <w:r w:rsidRPr="00286E95">
        <w:t>власти</w:t>
      </w:r>
      <w:proofErr w:type="spellEnd"/>
      <w:r w:rsidRPr="00286E95">
        <w:t xml:space="preserve"> </w:t>
      </w:r>
      <w:proofErr w:type="spellStart"/>
      <w:r w:rsidRPr="00286E95">
        <w:t>Босне</w:t>
      </w:r>
      <w:proofErr w:type="spellEnd"/>
      <w:r w:rsidRPr="00286E95">
        <w:t xml:space="preserve"> и </w:t>
      </w:r>
      <w:proofErr w:type="spellStart"/>
      <w:r w:rsidRPr="00286E95">
        <w:t>Херцеговине</w:t>
      </w:r>
      <w:proofErr w:type="spellEnd"/>
      <w:r w:rsidRPr="00286E95">
        <w:t xml:space="preserve"> </w:t>
      </w:r>
      <w:proofErr w:type="spellStart"/>
      <w:r w:rsidRPr="00286E95">
        <w:t>учествује</w:t>
      </w:r>
      <w:proofErr w:type="spellEnd"/>
      <w:r w:rsidRPr="00286E95">
        <w:t xml:space="preserve"> и </w:t>
      </w:r>
      <w:proofErr w:type="spellStart"/>
      <w:r w:rsidRPr="00286E95">
        <w:t>Брчко</w:t>
      </w:r>
      <w:proofErr w:type="spellEnd"/>
      <w:r w:rsidRPr="00286E95">
        <w:t xml:space="preserve"> </w:t>
      </w:r>
      <w:proofErr w:type="spellStart"/>
      <w:r w:rsidRPr="00286E95">
        <w:t>дистрикт</w:t>
      </w:r>
      <w:proofErr w:type="spellEnd"/>
      <w:r w:rsidRPr="00286E95">
        <w:t xml:space="preserve"> </w:t>
      </w:r>
      <w:proofErr w:type="spellStart"/>
      <w:r w:rsidRPr="00286E95">
        <w:t>Босне</w:t>
      </w:r>
      <w:proofErr w:type="spellEnd"/>
      <w:r w:rsidRPr="00286E95">
        <w:t xml:space="preserve"> и </w:t>
      </w:r>
      <w:proofErr w:type="spellStart"/>
      <w:r w:rsidRPr="00286E95">
        <w:t>Херцеговине</w:t>
      </w:r>
      <w:proofErr w:type="spellEnd"/>
      <w:r w:rsidRPr="00286E95">
        <w:t xml:space="preserve"> (у </w:t>
      </w:r>
      <w:proofErr w:type="spellStart"/>
      <w:r w:rsidRPr="00286E95">
        <w:t>даљем</w:t>
      </w:r>
      <w:proofErr w:type="spellEnd"/>
      <w:r w:rsidRPr="00286E95">
        <w:t xml:space="preserve"> </w:t>
      </w:r>
      <w:proofErr w:type="spellStart"/>
      <w:r w:rsidRPr="00286E95">
        <w:t>тексту</w:t>
      </w:r>
      <w:proofErr w:type="spellEnd"/>
      <w:r w:rsidRPr="00286E95">
        <w:t xml:space="preserve">: </w:t>
      </w:r>
      <w:proofErr w:type="spellStart"/>
      <w:r w:rsidRPr="00286E95">
        <w:t>Дистрикт</w:t>
      </w:r>
      <w:proofErr w:type="spellEnd"/>
      <w:r w:rsidRPr="00286E95">
        <w:t xml:space="preserve">) </w:t>
      </w:r>
      <w:proofErr w:type="spellStart"/>
      <w:r w:rsidRPr="00286E95">
        <w:t>нацрт</w:t>
      </w:r>
      <w:proofErr w:type="spellEnd"/>
      <w:r w:rsidRPr="00286E95">
        <w:t xml:space="preserve"> </w:t>
      </w:r>
      <w:proofErr w:type="spellStart"/>
      <w:r w:rsidRPr="00286E95">
        <w:t>предлога</w:t>
      </w:r>
      <w:proofErr w:type="spellEnd"/>
      <w:r w:rsidRPr="00286E95">
        <w:t xml:space="preserve"> </w:t>
      </w:r>
      <w:proofErr w:type="spellStart"/>
      <w:r w:rsidRPr="00286E95">
        <w:t>одлуке</w:t>
      </w:r>
      <w:proofErr w:type="spellEnd"/>
      <w:r w:rsidRPr="00286E95">
        <w:t xml:space="preserve"> </w:t>
      </w:r>
      <w:proofErr w:type="spellStart"/>
      <w:r w:rsidRPr="00286E95">
        <w:t>из</w:t>
      </w:r>
      <w:proofErr w:type="spellEnd"/>
      <w:r w:rsidRPr="00286E95">
        <w:t xml:space="preserve"> </w:t>
      </w:r>
      <w:proofErr w:type="spellStart"/>
      <w:r w:rsidRPr="00286E95">
        <w:t>става</w:t>
      </w:r>
      <w:proofErr w:type="spellEnd"/>
      <w:r w:rsidRPr="00286E95">
        <w:t xml:space="preserve"> 2 </w:t>
      </w:r>
      <w:proofErr w:type="spellStart"/>
      <w:r w:rsidRPr="00286E95">
        <w:t>овог</w:t>
      </w:r>
      <w:proofErr w:type="spellEnd"/>
      <w:r w:rsidRPr="00286E95">
        <w:t xml:space="preserve"> </w:t>
      </w:r>
      <w:proofErr w:type="spellStart"/>
      <w:r w:rsidRPr="00286E95">
        <w:t>члана</w:t>
      </w:r>
      <w:proofErr w:type="spellEnd"/>
      <w:r w:rsidRPr="00286E95">
        <w:t xml:space="preserve"> </w:t>
      </w:r>
      <w:proofErr w:type="spellStart"/>
      <w:r w:rsidRPr="00286E95">
        <w:t>Влади</w:t>
      </w:r>
      <w:proofErr w:type="spellEnd"/>
      <w:r w:rsidRPr="00286E95">
        <w:t xml:space="preserve"> </w:t>
      </w:r>
      <w:proofErr w:type="spellStart"/>
      <w:r w:rsidRPr="00286E95">
        <w:t>доставља</w:t>
      </w:r>
      <w:proofErr w:type="spellEnd"/>
      <w:r w:rsidRPr="00286E95">
        <w:t xml:space="preserve"> </w:t>
      </w:r>
      <w:proofErr w:type="spellStart"/>
      <w:r w:rsidRPr="00286E95">
        <w:t>Дирекција</w:t>
      </w:r>
      <w:proofErr w:type="spellEnd"/>
      <w:r w:rsidRPr="00286E95">
        <w:t xml:space="preserve">. </w:t>
      </w:r>
    </w:p>
    <w:p w14:paraId="635515B7" w14:textId="77777777" w:rsidR="001D29FC" w:rsidRPr="00286E95" w:rsidRDefault="001D29FC" w:rsidP="00FB4FC7">
      <w:pPr>
        <w:pStyle w:val="NormalnoWeb"/>
        <w:spacing w:beforeAutospacing="0" w:afterAutospacing="0"/>
        <w:jc w:val="both"/>
      </w:pPr>
      <w:r w:rsidRPr="00286E95">
        <w:t xml:space="preserve">(6) </w:t>
      </w:r>
      <w:proofErr w:type="spellStart"/>
      <w:r w:rsidRPr="00286E95">
        <w:t>Градоначелник</w:t>
      </w:r>
      <w:proofErr w:type="spellEnd"/>
      <w:r w:rsidRPr="00286E95">
        <w:t xml:space="preserve"> и </w:t>
      </w:r>
      <w:proofErr w:type="spellStart"/>
      <w:r w:rsidRPr="00286E95">
        <w:t>директор</w:t>
      </w:r>
      <w:proofErr w:type="spellEnd"/>
      <w:r w:rsidRPr="00286E95">
        <w:t xml:space="preserve"> </w:t>
      </w:r>
      <w:proofErr w:type="spellStart"/>
      <w:r w:rsidRPr="00286E95">
        <w:t>Дирекције</w:t>
      </w:r>
      <w:proofErr w:type="spellEnd"/>
      <w:r w:rsidRPr="00286E95">
        <w:t xml:space="preserve">, </w:t>
      </w:r>
      <w:proofErr w:type="spellStart"/>
      <w:r w:rsidRPr="00286E95">
        <w:t>односно</w:t>
      </w:r>
      <w:proofErr w:type="spellEnd"/>
      <w:r w:rsidRPr="00286E95">
        <w:t xml:space="preserve"> </w:t>
      </w:r>
      <w:proofErr w:type="spellStart"/>
      <w:r w:rsidRPr="00286E95">
        <w:t>лица</w:t>
      </w:r>
      <w:proofErr w:type="spellEnd"/>
      <w:r w:rsidRPr="00286E95">
        <w:t xml:space="preserve"> </w:t>
      </w:r>
      <w:proofErr w:type="spellStart"/>
      <w:r w:rsidRPr="00286E95">
        <w:t>која</w:t>
      </w:r>
      <w:proofErr w:type="spellEnd"/>
      <w:r w:rsidRPr="00286E95">
        <w:t xml:space="preserve"> </w:t>
      </w:r>
      <w:proofErr w:type="spellStart"/>
      <w:r w:rsidRPr="00286E95">
        <w:t>они</w:t>
      </w:r>
      <w:proofErr w:type="spellEnd"/>
      <w:r w:rsidRPr="00286E95">
        <w:t xml:space="preserve"> </w:t>
      </w:r>
      <w:proofErr w:type="spellStart"/>
      <w:r w:rsidRPr="00286E95">
        <w:t>овласте</w:t>
      </w:r>
      <w:proofErr w:type="spellEnd"/>
      <w:r w:rsidRPr="00286E95">
        <w:t xml:space="preserve"> </w:t>
      </w:r>
      <w:proofErr w:type="spellStart"/>
      <w:r w:rsidRPr="00286E95">
        <w:t>учествују</w:t>
      </w:r>
      <w:proofErr w:type="spellEnd"/>
      <w:r w:rsidRPr="00286E95">
        <w:t xml:space="preserve"> у </w:t>
      </w:r>
      <w:proofErr w:type="spellStart"/>
      <w:r w:rsidRPr="00286E95">
        <w:t>преговорима</w:t>
      </w:r>
      <w:proofErr w:type="spellEnd"/>
      <w:r w:rsidRPr="00286E95">
        <w:t xml:space="preserve"> с </w:t>
      </w:r>
      <w:proofErr w:type="spellStart"/>
      <w:r w:rsidRPr="00286E95">
        <w:t>кредитором</w:t>
      </w:r>
      <w:proofErr w:type="spellEnd"/>
      <w:r w:rsidRPr="00286E95">
        <w:t xml:space="preserve"> у </w:t>
      </w:r>
      <w:proofErr w:type="spellStart"/>
      <w:r w:rsidRPr="00286E95">
        <w:t>процедури</w:t>
      </w:r>
      <w:proofErr w:type="spellEnd"/>
      <w:r w:rsidRPr="00286E95">
        <w:t xml:space="preserve"> </w:t>
      </w:r>
      <w:proofErr w:type="spellStart"/>
      <w:r w:rsidRPr="00286E95">
        <w:t>задужења</w:t>
      </w:r>
      <w:proofErr w:type="spellEnd"/>
      <w:r w:rsidRPr="00286E95">
        <w:t xml:space="preserve">. </w:t>
      </w:r>
    </w:p>
    <w:p w14:paraId="522F0A4F" w14:textId="77777777" w:rsidR="001D29FC" w:rsidRPr="00286E95" w:rsidRDefault="001D29FC" w:rsidP="00FB4FC7">
      <w:pPr>
        <w:pStyle w:val="NormalnoWeb"/>
        <w:spacing w:beforeAutospacing="0" w:afterAutospacing="0"/>
        <w:jc w:val="both"/>
      </w:pPr>
      <w:r w:rsidRPr="00286E95">
        <w:t xml:space="preserve">(7) </w:t>
      </w:r>
      <w:proofErr w:type="spellStart"/>
      <w:r w:rsidRPr="00286E95">
        <w:t>Након</w:t>
      </w:r>
      <w:proofErr w:type="spellEnd"/>
      <w:r w:rsidRPr="00286E95">
        <w:t xml:space="preserve"> </w:t>
      </w:r>
      <w:proofErr w:type="spellStart"/>
      <w:r w:rsidRPr="00286E95">
        <w:t>завршених</w:t>
      </w:r>
      <w:proofErr w:type="spellEnd"/>
      <w:r w:rsidRPr="00286E95">
        <w:t xml:space="preserve"> </w:t>
      </w:r>
      <w:proofErr w:type="spellStart"/>
      <w:r w:rsidRPr="00286E95">
        <w:t>преговора</w:t>
      </w:r>
      <w:proofErr w:type="spellEnd"/>
      <w:r w:rsidRPr="00286E95">
        <w:t xml:space="preserve"> и </w:t>
      </w:r>
      <w:proofErr w:type="spellStart"/>
      <w:r w:rsidRPr="00286E95">
        <w:t>утврђених</w:t>
      </w:r>
      <w:proofErr w:type="spellEnd"/>
      <w:r w:rsidRPr="00286E95">
        <w:t xml:space="preserve"> </w:t>
      </w:r>
      <w:proofErr w:type="spellStart"/>
      <w:r w:rsidRPr="00286E95">
        <w:t>услова</w:t>
      </w:r>
      <w:proofErr w:type="spellEnd"/>
      <w:r w:rsidRPr="00286E95">
        <w:t xml:space="preserve"> </w:t>
      </w:r>
      <w:proofErr w:type="spellStart"/>
      <w:r w:rsidRPr="00286E95">
        <w:t>задужења</w:t>
      </w:r>
      <w:proofErr w:type="spellEnd"/>
      <w:r w:rsidRPr="00286E95">
        <w:t xml:space="preserve"> </w:t>
      </w:r>
      <w:proofErr w:type="spellStart"/>
      <w:r w:rsidRPr="00286E95">
        <w:t>Дирекција</w:t>
      </w:r>
      <w:proofErr w:type="spellEnd"/>
      <w:r w:rsidRPr="00286E95">
        <w:t xml:space="preserve"> </w:t>
      </w:r>
      <w:proofErr w:type="spellStart"/>
      <w:r w:rsidRPr="00286E95">
        <w:t>доставља</w:t>
      </w:r>
      <w:proofErr w:type="spellEnd"/>
      <w:r w:rsidRPr="00286E95">
        <w:t xml:space="preserve"> </w:t>
      </w:r>
      <w:proofErr w:type="spellStart"/>
      <w:r w:rsidRPr="00286E95">
        <w:t>Влади</w:t>
      </w:r>
      <w:proofErr w:type="spellEnd"/>
      <w:r w:rsidRPr="00286E95">
        <w:t xml:space="preserve"> </w:t>
      </w:r>
      <w:proofErr w:type="spellStart"/>
      <w:r w:rsidRPr="00286E95">
        <w:t>нацрт</w:t>
      </w:r>
      <w:proofErr w:type="spellEnd"/>
      <w:r w:rsidRPr="00286E95">
        <w:t xml:space="preserve"> </w:t>
      </w:r>
      <w:proofErr w:type="spellStart"/>
      <w:r w:rsidRPr="00286E95">
        <w:t>предлога</w:t>
      </w:r>
      <w:proofErr w:type="spellEnd"/>
      <w:r w:rsidRPr="00286E95">
        <w:t xml:space="preserve"> </w:t>
      </w:r>
      <w:proofErr w:type="spellStart"/>
      <w:r w:rsidRPr="00286E95">
        <w:t>одлуке</w:t>
      </w:r>
      <w:proofErr w:type="spellEnd"/>
      <w:r w:rsidRPr="00286E95">
        <w:t xml:space="preserve"> о </w:t>
      </w:r>
      <w:proofErr w:type="spellStart"/>
      <w:r w:rsidRPr="00286E95">
        <w:t>задужењу</w:t>
      </w:r>
      <w:proofErr w:type="spellEnd"/>
      <w:r w:rsidRPr="00286E95">
        <w:t xml:space="preserve"> </w:t>
      </w:r>
      <w:proofErr w:type="spellStart"/>
      <w:r w:rsidRPr="00286E95">
        <w:t>на</w:t>
      </w:r>
      <w:proofErr w:type="spellEnd"/>
      <w:r w:rsidRPr="00286E95">
        <w:t xml:space="preserve"> </w:t>
      </w:r>
      <w:proofErr w:type="spellStart"/>
      <w:r w:rsidRPr="00286E95">
        <w:t>разматрање</w:t>
      </w:r>
      <w:proofErr w:type="spellEnd"/>
      <w:r w:rsidRPr="00286E95">
        <w:t xml:space="preserve"> и </w:t>
      </w:r>
      <w:proofErr w:type="spellStart"/>
      <w:r w:rsidRPr="00286E95">
        <w:t>одобравање</w:t>
      </w:r>
      <w:proofErr w:type="spellEnd"/>
      <w:r w:rsidRPr="00286E95">
        <w:t xml:space="preserve">. </w:t>
      </w:r>
    </w:p>
    <w:p w14:paraId="71AB6A10" w14:textId="77777777" w:rsidR="001D29FC" w:rsidRPr="00286E95" w:rsidRDefault="001D29FC" w:rsidP="00FB4FC7">
      <w:pPr>
        <w:pStyle w:val="NormalnoWeb"/>
        <w:spacing w:beforeAutospacing="0" w:afterAutospacing="0"/>
        <w:jc w:val="both"/>
      </w:pPr>
      <w:r w:rsidRPr="00286E95">
        <w:t xml:space="preserve">(8) </w:t>
      </w:r>
      <w:proofErr w:type="spellStart"/>
      <w:r w:rsidRPr="00286E95">
        <w:t>Одлуку</w:t>
      </w:r>
      <w:proofErr w:type="spellEnd"/>
      <w:r w:rsidRPr="00286E95">
        <w:t xml:space="preserve"> о </w:t>
      </w:r>
      <w:proofErr w:type="spellStart"/>
      <w:r w:rsidRPr="00286E95">
        <w:t>задужењу</w:t>
      </w:r>
      <w:proofErr w:type="spellEnd"/>
      <w:r w:rsidRPr="00286E95">
        <w:t xml:space="preserve"> </w:t>
      </w:r>
      <w:proofErr w:type="spellStart"/>
      <w:r w:rsidRPr="00286E95">
        <w:t>из</w:t>
      </w:r>
      <w:proofErr w:type="spellEnd"/>
      <w:r w:rsidRPr="00286E95">
        <w:t xml:space="preserve"> </w:t>
      </w:r>
      <w:proofErr w:type="spellStart"/>
      <w:r w:rsidRPr="00286E95">
        <w:t>става</w:t>
      </w:r>
      <w:proofErr w:type="spellEnd"/>
      <w:r w:rsidRPr="00286E95">
        <w:t xml:space="preserve"> 7 </w:t>
      </w:r>
      <w:proofErr w:type="spellStart"/>
      <w:r w:rsidRPr="00286E95">
        <w:t>овог</w:t>
      </w:r>
      <w:proofErr w:type="spellEnd"/>
      <w:r w:rsidRPr="00286E95">
        <w:t xml:space="preserve"> </w:t>
      </w:r>
      <w:proofErr w:type="spellStart"/>
      <w:r w:rsidRPr="00286E95">
        <w:t>члана</w:t>
      </w:r>
      <w:proofErr w:type="spellEnd"/>
      <w:r w:rsidRPr="00286E95">
        <w:t xml:space="preserve"> </w:t>
      </w:r>
      <w:proofErr w:type="spellStart"/>
      <w:r w:rsidRPr="00286E95">
        <w:t>усваја</w:t>
      </w:r>
      <w:proofErr w:type="spellEnd"/>
      <w:r w:rsidRPr="00286E95">
        <w:t xml:space="preserve"> </w:t>
      </w:r>
      <w:proofErr w:type="spellStart"/>
      <w:r w:rsidRPr="00286E95">
        <w:t>Скупштина</w:t>
      </w:r>
      <w:proofErr w:type="spellEnd"/>
      <w:r w:rsidRPr="00286E95">
        <w:t xml:space="preserve"> </w:t>
      </w:r>
      <w:proofErr w:type="spellStart"/>
      <w:r w:rsidRPr="00286E95">
        <w:t>на</w:t>
      </w:r>
      <w:proofErr w:type="spellEnd"/>
      <w:r w:rsidRPr="00286E95">
        <w:t xml:space="preserve"> </w:t>
      </w:r>
      <w:proofErr w:type="spellStart"/>
      <w:r w:rsidRPr="00286E95">
        <w:t>предлог</w:t>
      </w:r>
      <w:proofErr w:type="spellEnd"/>
      <w:r w:rsidRPr="00286E95">
        <w:t xml:space="preserve"> </w:t>
      </w:r>
      <w:proofErr w:type="spellStart"/>
      <w:r w:rsidRPr="00286E95">
        <w:t>Владе</w:t>
      </w:r>
      <w:proofErr w:type="spellEnd"/>
      <w:r w:rsidRPr="00286E95">
        <w:t xml:space="preserve">. </w:t>
      </w:r>
    </w:p>
    <w:p w14:paraId="5810E132" w14:textId="77777777" w:rsidR="001D29FC" w:rsidRPr="00286E95" w:rsidRDefault="001D29FC" w:rsidP="00FB4FC7">
      <w:pPr>
        <w:pStyle w:val="NormalnoWeb"/>
        <w:spacing w:before="280" w:afterAutospacing="0"/>
        <w:jc w:val="center"/>
        <w:rPr>
          <w:b/>
        </w:rPr>
      </w:pPr>
      <w:proofErr w:type="spellStart"/>
      <w:r w:rsidRPr="00286E95">
        <w:rPr>
          <w:b/>
        </w:rPr>
        <w:t>Члан</w:t>
      </w:r>
      <w:proofErr w:type="spellEnd"/>
      <w:r w:rsidRPr="00286E95">
        <w:rPr>
          <w:b/>
        </w:rPr>
        <w:t xml:space="preserve"> 13</w:t>
      </w:r>
    </w:p>
    <w:p w14:paraId="1A9C1EE5" w14:textId="77777777" w:rsidR="001D29FC" w:rsidRPr="00286E95" w:rsidRDefault="001D29FC" w:rsidP="00FB4FC7">
      <w:pPr>
        <w:pStyle w:val="NormalnoWeb"/>
        <w:spacing w:beforeAutospacing="0" w:after="280"/>
        <w:jc w:val="center"/>
        <w:rPr>
          <w:b/>
        </w:rPr>
      </w:pPr>
      <w:r w:rsidRPr="00286E95">
        <w:rPr>
          <w:b/>
        </w:rPr>
        <w:t>(</w:t>
      </w:r>
      <w:proofErr w:type="spellStart"/>
      <w:r w:rsidRPr="00286E95">
        <w:rPr>
          <w:b/>
        </w:rPr>
        <w:t>Услови</w:t>
      </w:r>
      <w:proofErr w:type="spellEnd"/>
      <w:r w:rsidRPr="00286E95">
        <w:rPr>
          <w:b/>
        </w:rPr>
        <w:t xml:space="preserve">, </w:t>
      </w:r>
      <w:proofErr w:type="spellStart"/>
      <w:r w:rsidRPr="00286E95">
        <w:rPr>
          <w:b/>
        </w:rPr>
        <w:t>овлашћења</w:t>
      </w:r>
      <w:proofErr w:type="spellEnd"/>
      <w:r w:rsidRPr="00286E95">
        <w:rPr>
          <w:b/>
        </w:rPr>
        <w:t xml:space="preserve"> и </w:t>
      </w:r>
      <w:proofErr w:type="spellStart"/>
      <w:r w:rsidRPr="00286E95">
        <w:rPr>
          <w:b/>
        </w:rPr>
        <w:t>начин</w:t>
      </w:r>
      <w:proofErr w:type="spellEnd"/>
      <w:r w:rsidRPr="00286E95">
        <w:rPr>
          <w:b/>
        </w:rPr>
        <w:t xml:space="preserve"> </w:t>
      </w:r>
      <w:proofErr w:type="spellStart"/>
      <w:r w:rsidRPr="00286E95">
        <w:rPr>
          <w:b/>
        </w:rPr>
        <w:t>закључивања</w:t>
      </w:r>
      <w:proofErr w:type="spellEnd"/>
      <w:r w:rsidRPr="00286E95">
        <w:rPr>
          <w:b/>
        </w:rPr>
        <w:t xml:space="preserve"> </w:t>
      </w:r>
      <w:proofErr w:type="spellStart"/>
      <w:r w:rsidRPr="00286E95">
        <w:rPr>
          <w:b/>
        </w:rPr>
        <w:t>уговора</w:t>
      </w:r>
      <w:proofErr w:type="spellEnd"/>
      <w:r w:rsidRPr="00286E95">
        <w:rPr>
          <w:b/>
        </w:rPr>
        <w:t xml:space="preserve"> о </w:t>
      </w:r>
      <w:proofErr w:type="spellStart"/>
      <w:r w:rsidRPr="00286E95">
        <w:rPr>
          <w:b/>
        </w:rPr>
        <w:t>задужењу</w:t>
      </w:r>
      <w:proofErr w:type="spellEnd"/>
      <w:r w:rsidRPr="00286E95">
        <w:rPr>
          <w:b/>
        </w:rPr>
        <w:t>)</w:t>
      </w:r>
    </w:p>
    <w:p w14:paraId="725A07F6" w14:textId="77777777" w:rsidR="001D29FC" w:rsidRPr="00286E95" w:rsidRDefault="001D29FC" w:rsidP="00FB4FC7">
      <w:pPr>
        <w:pStyle w:val="NormalnoWeb"/>
        <w:numPr>
          <w:ilvl w:val="0"/>
          <w:numId w:val="13"/>
        </w:numPr>
        <w:spacing w:before="280"/>
        <w:jc w:val="both"/>
      </w:pPr>
      <w:proofErr w:type="spellStart"/>
      <w:r w:rsidRPr="00286E95">
        <w:t>Услови</w:t>
      </w:r>
      <w:proofErr w:type="spellEnd"/>
      <w:r w:rsidRPr="00286E95">
        <w:t xml:space="preserve"> </w:t>
      </w:r>
      <w:proofErr w:type="spellStart"/>
      <w:r w:rsidRPr="00286E95">
        <w:t>задужења</w:t>
      </w:r>
      <w:proofErr w:type="spellEnd"/>
      <w:r w:rsidRPr="00286E95">
        <w:t xml:space="preserve"> </w:t>
      </w:r>
      <w:proofErr w:type="spellStart"/>
      <w:r w:rsidRPr="00286E95">
        <w:t>утврђују</w:t>
      </w:r>
      <w:proofErr w:type="spellEnd"/>
      <w:r w:rsidRPr="00286E95">
        <w:t xml:space="preserve"> </w:t>
      </w:r>
      <w:proofErr w:type="spellStart"/>
      <w:r w:rsidRPr="00286E95">
        <w:t>се</w:t>
      </w:r>
      <w:proofErr w:type="spellEnd"/>
      <w:r w:rsidRPr="00286E95">
        <w:t xml:space="preserve"> </w:t>
      </w:r>
      <w:proofErr w:type="spellStart"/>
      <w:r w:rsidRPr="00286E95">
        <w:t>након</w:t>
      </w:r>
      <w:proofErr w:type="spellEnd"/>
      <w:r w:rsidRPr="00286E95">
        <w:t xml:space="preserve"> </w:t>
      </w:r>
      <w:proofErr w:type="spellStart"/>
      <w:r w:rsidRPr="00286E95">
        <w:t>спроведених</w:t>
      </w:r>
      <w:proofErr w:type="spellEnd"/>
      <w:r w:rsidRPr="00286E95">
        <w:t xml:space="preserve"> </w:t>
      </w:r>
      <w:proofErr w:type="spellStart"/>
      <w:r w:rsidRPr="00286E95">
        <w:t>преговора</w:t>
      </w:r>
      <w:proofErr w:type="spellEnd"/>
      <w:r w:rsidRPr="00286E95">
        <w:t xml:space="preserve"> и </w:t>
      </w:r>
      <w:proofErr w:type="spellStart"/>
      <w:r w:rsidRPr="00286E95">
        <w:t>саставни</w:t>
      </w:r>
      <w:proofErr w:type="spellEnd"/>
      <w:r w:rsidRPr="00286E95">
        <w:t xml:space="preserve"> </w:t>
      </w:r>
      <w:proofErr w:type="spellStart"/>
      <w:r w:rsidRPr="00286E95">
        <w:t>су</w:t>
      </w:r>
      <w:proofErr w:type="spellEnd"/>
      <w:r w:rsidRPr="00286E95">
        <w:t xml:space="preserve"> </w:t>
      </w:r>
      <w:proofErr w:type="spellStart"/>
      <w:r w:rsidRPr="00286E95">
        <w:t>дио</w:t>
      </w:r>
      <w:proofErr w:type="spellEnd"/>
      <w:r w:rsidRPr="00286E95">
        <w:t xml:space="preserve"> </w:t>
      </w:r>
      <w:proofErr w:type="spellStart"/>
      <w:r w:rsidRPr="00286E95">
        <w:t>одлуке</w:t>
      </w:r>
      <w:proofErr w:type="spellEnd"/>
      <w:r w:rsidRPr="00286E95">
        <w:t xml:space="preserve"> о </w:t>
      </w:r>
      <w:proofErr w:type="spellStart"/>
      <w:r w:rsidRPr="00286E95">
        <w:t>задужењу</w:t>
      </w:r>
      <w:proofErr w:type="spellEnd"/>
      <w:r w:rsidRPr="00286E95">
        <w:t>.</w:t>
      </w:r>
    </w:p>
    <w:p w14:paraId="02F0613B" w14:textId="77777777" w:rsidR="001D29FC" w:rsidRPr="00286E95" w:rsidRDefault="001D29FC" w:rsidP="00FB4FC7">
      <w:pPr>
        <w:pStyle w:val="NormalnoWeb"/>
        <w:numPr>
          <w:ilvl w:val="0"/>
          <w:numId w:val="13"/>
        </w:numPr>
        <w:jc w:val="both"/>
      </w:pPr>
      <w:proofErr w:type="spellStart"/>
      <w:r w:rsidRPr="00286E95">
        <w:t>Градоначелник</w:t>
      </w:r>
      <w:proofErr w:type="spellEnd"/>
      <w:r w:rsidRPr="00286E95">
        <w:t xml:space="preserve"> </w:t>
      </w:r>
      <w:proofErr w:type="spellStart"/>
      <w:r w:rsidRPr="00286E95">
        <w:t>потписује</w:t>
      </w:r>
      <w:proofErr w:type="spellEnd"/>
      <w:r w:rsidRPr="00286E95">
        <w:t xml:space="preserve"> </w:t>
      </w:r>
      <w:proofErr w:type="spellStart"/>
      <w:r w:rsidRPr="00286E95">
        <w:t>кредитне</w:t>
      </w:r>
      <w:proofErr w:type="spellEnd"/>
      <w:r w:rsidRPr="00286E95">
        <w:t xml:space="preserve"> </w:t>
      </w:r>
      <w:proofErr w:type="spellStart"/>
      <w:r w:rsidRPr="00286E95">
        <w:t>споразуме</w:t>
      </w:r>
      <w:proofErr w:type="spellEnd"/>
      <w:r w:rsidRPr="00286E95">
        <w:t xml:space="preserve"> и </w:t>
      </w:r>
      <w:proofErr w:type="spellStart"/>
      <w:r w:rsidRPr="00286E95">
        <w:t>уговоре</w:t>
      </w:r>
      <w:proofErr w:type="spellEnd"/>
      <w:r w:rsidRPr="00286E95">
        <w:t xml:space="preserve"> о </w:t>
      </w:r>
      <w:proofErr w:type="spellStart"/>
      <w:r w:rsidRPr="00286E95">
        <w:t>преузимању</w:t>
      </w:r>
      <w:proofErr w:type="spellEnd"/>
      <w:r w:rsidRPr="00286E95">
        <w:t xml:space="preserve"> </w:t>
      </w:r>
      <w:proofErr w:type="spellStart"/>
      <w:r w:rsidRPr="00286E95">
        <w:t>обавеза</w:t>
      </w:r>
      <w:proofErr w:type="spellEnd"/>
      <w:r w:rsidRPr="00286E95">
        <w:t xml:space="preserve"> </w:t>
      </w:r>
      <w:proofErr w:type="spellStart"/>
      <w:r w:rsidRPr="00286E95">
        <w:t>по</w:t>
      </w:r>
      <w:proofErr w:type="spellEnd"/>
      <w:r w:rsidRPr="00286E95">
        <w:t xml:space="preserve"> </w:t>
      </w:r>
      <w:proofErr w:type="spellStart"/>
      <w:r w:rsidRPr="00286E95">
        <w:t>основу</w:t>
      </w:r>
      <w:proofErr w:type="spellEnd"/>
      <w:r w:rsidRPr="00286E95">
        <w:t xml:space="preserve"> </w:t>
      </w:r>
      <w:proofErr w:type="spellStart"/>
      <w:r w:rsidRPr="00286E95">
        <w:t>задужења</w:t>
      </w:r>
      <w:proofErr w:type="spellEnd"/>
      <w:r w:rsidRPr="00286E95">
        <w:t xml:space="preserve"> </w:t>
      </w:r>
      <w:proofErr w:type="spellStart"/>
      <w:r w:rsidRPr="00286E95">
        <w:t>Дистрикта</w:t>
      </w:r>
      <w:proofErr w:type="spellEnd"/>
      <w:r w:rsidRPr="00286E95">
        <w:t xml:space="preserve"> </w:t>
      </w:r>
      <w:proofErr w:type="spellStart"/>
      <w:r w:rsidRPr="00286E95">
        <w:t>након</w:t>
      </w:r>
      <w:proofErr w:type="spellEnd"/>
      <w:r w:rsidRPr="00286E95">
        <w:t xml:space="preserve"> </w:t>
      </w:r>
      <w:proofErr w:type="spellStart"/>
      <w:r w:rsidRPr="00286E95">
        <w:t>усвајања</w:t>
      </w:r>
      <w:proofErr w:type="spellEnd"/>
      <w:r w:rsidRPr="00286E95">
        <w:t xml:space="preserve"> </w:t>
      </w:r>
      <w:proofErr w:type="spellStart"/>
      <w:r w:rsidRPr="00286E95">
        <w:t>одлуке</w:t>
      </w:r>
      <w:proofErr w:type="spellEnd"/>
      <w:r w:rsidRPr="00286E95">
        <w:t xml:space="preserve"> о </w:t>
      </w:r>
      <w:proofErr w:type="spellStart"/>
      <w:r w:rsidRPr="00286E95">
        <w:t>задужењу</w:t>
      </w:r>
      <w:proofErr w:type="spellEnd"/>
      <w:r w:rsidRPr="00286E95">
        <w:t xml:space="preserve"> </w:t>
      </w:r>
      <w:proofErr w:type="spellStart"/>
      <w:r w:rsidRPr="00286E95">
        <w:t>из</w:t>
      </w:r>
      <w:proofErr w:type="spellEnd"/>
      <w:r w:rsidRPr="00286E95">
        <w:t xml:space="preserve"> </w:t>
      </w:r>
      <w:proofErr w:type="spellStart"/>
      <w:r w:rsidRPr="00286E95">
        <w:t>члана</w:t>
      </w:r>
      <w:proofErr w:type="spellEnd"/>
      <w:r w:rsidRPr="00286E95">
        <w:t xml:space="preserve"> 12 </w:t>
      </w:r>
      <w:proofErr w:type="spellStart"/>
      <w:r w:rsidRPr="00286E95">
        <w:t>овог</w:t>
      </w:r>
      <w:proofErr w:type="spellEnd"/>
      <w:r w:rsidRPr="00286E95">
        <w:t xml:space="preserve"> </w:t>
      </w:r>
      <w:proofErr w:type="spellStart"/>
      <w:r w:rsidRPr="00286E95">
        <w:t>закона</w:t>
      </w:r>
      <w:proofErr w:type="spellEnd"/>
      <w:r w:rsidRPr="00286E95">
        <w:t>.</w:t>
      </w:r>
    </w:p>
    <w:p w14:paraId="5ACEC775" w14:textId="77777777" w:rsidR="001D29FC" w:rsidRPr="00286E95" w:rsidRDefault="001D29FC" w:rsidP="00FB4FC7">
      <w:pPr>
        <w:pStyle w:val="NormalnoWeb"/>
        <w:spacing w:beforeAutospacing="0" w:afterAutospacing="0"/>
        <w:jc w:val="center"/>
        <w:rPr>
          <w:b/>
        </w:rPr>
      </w:pPr>
      <w:proofErr w:type="spellStart"/>
      <w:r w:rsidRPr="00286E95">
        <w:rPr>
          <w:b/>
        </w:rPr>
        <w:t>Члан</w:t>
      </w:r>
      <w:proofErr w:type="spellEnd"/>
      <w:r w:rsidRPr="00286E95">
        <w:rPr>
          <w:b/>
        </w:rPr>
        <w:t xml:space="preserve"> 14</w:t>
      </w:r>
    </w:p>
    <w:p w14:paraId="49C6C818" w14:textId="77777777" w:rsidR="001D29FC" w:rsidRPr="00286E95" w:rsidRDefault="001D29FC" w:rsidP="00FB4FC7">
      <w:pPr>
        <w:pStyle w:val="NormalnoWeb"/>
        <w:spacing w:beforeAutospacing="0" w:afterAutospacing="0"/>
        <w:jc w:val="center"/>
        <w:rPr>
          <w:b/>
        </w:rPr>
      </w:pPr>
      <w:r w:rsidRPr="00286E95">
        <w:rPr>
          <w:b/>
        </w:rPr>
        <w:t>(</w:t>
      </w:r>
      <w:proofErr w:type="spellStart"/>
      <w:r w:rsidRPr="00286E95">
        <w:rPr>
          <w:b/>
        </w:rPr>
        <w:t>Начин</w:t>
      </w:r>
      <w:proofErr w:type="spellEnd"/>
      <w:r w:rsidRPr="00286E95">
        <w:rPr>
          <w:b/>
        </w:rPr>
        <w:t xml:space="preserve"> </w:t>
      </w:r>
      <w:proofErr w:type="spellStart"/>
      <w:r w:rsidRPr="00286E95">
        <w:rPr>
          <w:b/>
        </w:rPr>
        <w:t>управљања</w:t>
      </w:r>
      <w:proofErr w:type="spellEnd"/>
      <w:r w:rsidRPr="00286E95">
        <w:rPr>
          <w:b/>
        </w:rPr>
        <w:t xml:space="preserve"> </w:t>
      </w:r>
      <w:proofErr w:type="spellStart"/>
      <w:r w:rsidRPr="00286E95">
        <w:rPr>
          <w:b/>
        </w:rPr>
        <w:t>јавним</w:t>
      </w:r>
      <w:proofErr w:type="spellEnd"/>
      <w:r w:rsidRPr="00286E95">
        <w:rPr>
          <w:b/>
        </w:rPr>
        <w:t xml:space="preserve"> </w:t>
      </w:r>
      <w:proofErr w:type="spellStart"/>
      <w:r w:rsidRPr="00286E95">
        <w:rPr>
          <w:b/>
        </w:rPr>
        <w:t>дугом</w:t>
      </w:r>
      <w:proofErr w:type="spellEnd"/>
      <w:r w:rsidRPr="00286E95">
        <w:rPr>
          <w:b/>
        </w:rPr>
        <w:t>)</w:t>
      </w:r>
    </w:p>
    <w:p w14:paraId="69F72379" w14:textId="77777777" w:rsidR="001D29FC" w:rsidRPr="00286E95" w:rsidRDefault="001D29FC" w:rsidP="00FB4FC7">
      <w:pPr>
        <w:pStyle w:val="NormalnoWeb"/>
        <w:spacing w:beforeAutospacing="0" w:afterAutospacing="0"/>
        <w:jc w:val="center"/>
        <w:rPr>
          <w:b/>
        </w:rPr>
      </w:pPr>
    </w:p>
    <w:p w14:paraId="4918C23B" w14:textId="77777777" w:rsidR="001D29FC" w:rsidRPr="00286E95" w:rsidRDefault="001D29FC" w:rsidP="00FB4FC7">
      <w:pPr>
        <w:pStyle w:val="NormalnoWeb"/>
        <w:spacing w:beforeAutospacing="0" w:afterAutospacing="0"/>
        <w:jc w:val="both"/>
      </w:pPr>
      <w:proofErr w:type="spellStart"/>
      <w:r w:rsidRPr="00286E95">
        <w:t>Управљање</w:t>
      </w:r>
      <w:proofErr w:type="spellEnd"/>
      <w:r w:rsidRPr="00286E95">
        <w:t xml:space="preserve"> </w:t>
      </w:r>
      <w:proofErr w:type="spellStart"/>
      <w:r w:rsidRPr="00286E95">
        <w:t>јавним</w:t>
      </w:r>
      <w:proofErr w:type="spellEnd"/>
      <w:r w:rsidRPr="00286E95">
        <w:t xml:space="preserve"> </w:t>
      </w:r>
      <w:proofErr w:type="spellStart"/>
      <w:r w:rsidRPr="00286E95">
        <w:t>дугом</w:t>
      </w:r>
      <w:proofErr w:type="spellEnd"/>
      <w:r w:rsidRPr="00286E95">
        <w:t xml:space="preserve"> </w:t>
      </w:r>
      <w:proofErr w:type="spellStart"/>
      <w:r w:rsidRPr="00286E95">
        <w:t>Дистрикта</w:t>
      </w:r>
      <w:proofErr w:type="spellEnd"/>
      <w:r w:rsidRPr="00286E95">
        <w:t xml:space="preserve"> </w:t>
      </w:r>
      <w:proofErr w:type="spellStart"/>
      <w:r w:rsidRPr="00286E95">
        <w:t>врши</w:t>
      </w:r>
      <w:proofErr w:type="spellEnd"/>
      <w:r w:rsidRPr="00286E95">
        <w:t xml:space="preserve"> </w:t>
      </w:r>
      <w:proofErr w:type="spellStart"/>
      <w:r w:rsidRPr="00286E95">
        <w:t>се</w:t>
      </w:r>
      <w:proofErr w:type="spellEnd"/>
      <w:r w:rsidRPr="00286E95">
        <w:t xml:space="preserve"> у </w:t>
      </w:r>
      <w:proofErr w:type="spellStart"/>
      <w:r w:rsidRPr="00286E95">
        <w:t>складу</w:t>
      </w:r>
      <w:proofErr w:type="spellEnd"/>
      <w:r w:rsidRPr="00286E95">
        <w:t xml:space="preserve"> с </w:t>
      </w:r>
      <w:proofErr w:type="spellStart"/>
      <w:r w:rsidRPr="00286E95">
        <w:t>члановима</w:t>
      </w:r>
      <w:proofErr w:type="spellEnd"/>
      <w:r w:rsidRPr="00286E95">
        <w:t xml:space="preserve"> 94 и 95 </w:t>
      </w:r>
      <w:proofErr w:type="spellStart"/>
      <w:r w:rsidRPr="00286E95">
        <w:t>Закона</w:t>
      </w:r>
      <w:proofErr w:type="spellEnd"/>
      <w:r w:rsidRPr="00286E95">
        <w:t xml:space="preserve"> о </w:t>
      </w:r>
      <w:proofErr w:type="spellStart"/>
      <w:r w:rsidRPr="00286E95">
        <w:t>буџету</w:t>
      </w:r>
      <w:proofErr w:type="spellEnd"/>
      <w:r w:rsidRPr="00286E95">
        <w:t>.</w:t>
      </w:r>
    </w:p>
    <w:p w14:paraId="55E03324" w14:textId="77777777" w:rsidR="001D29FC" w:rsidRPr="00286E95" w:rsidRDefault="001D29FC" w:rsidP="00FB4FC7">
      <w:pPr>
        <w:spacing w:line="240" w:lineRule="auto"/>
        <w:rPr>
          <w:bCs/>
          <w:color w:val="FF0000"/>
          <w:u w:val="single"/>
          <w:lang w:val="hr-HR"/>
        </w:rPr>
      </w:pPr>
    </w:p>
    <w:p w14:paraId="1516C086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proofErr w:type="spellStart"/>
      <w:r w:rsidRPr="00286E95">
        <w:rPr>
          <w:b/>
          <w:bCs/>
          <w:lang w:val="hr-HR"/>
        </w:rPr>
        <w:t>Члан</w:t>
      </w:r>
      <w:proofErr w:type="spellEnd"/>
      <w:r w:rsidRPr="00286E95">
        <w:rPr>
          <w:b/>
          <w:bCs/>
          <w:lang w:val="hr-HR"/>
        </w:rPr>
        <w:t xml:space="preserve"> 15</w:t>
      </w:r>
    </w:p>
    <w:p w14:paraId="24E4A35B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Одговорност</w:t>
      </w:r>
      <w:proofErr w:type="spellEnd"/>
      <w:r w:rsidRPr="00286E95">
        <w:rPr>
          <w:b/>
          <w:bCs/>
          <w:lang w:val="hr-HR"/>
        </w:rPr>
        <w:t xml:space="preserve"> у </w:t>
      </w:r>
      <w:proofErr w:type="spellStart"/>
      <w:r w:rsidRPr="00286E95">
        <w:rPr>
          <w:b/>
          <w:bCs/>
          <w:lang w:val="hr-HR"/>
        </w:rPr>
        <w:t>извршењу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буџета</w:t>
      </w:r>
      <w:proofErr w:type="spellEnd"/>
      <w:r w:rsidRPr="00286E95">
        <w:rPr>
          <w:b/>
          <w:bCs/>
          <w:lang w:val="hr-HR"/>
        </w:rPr>
        <w:t>)</w:t>
      </w:r>
    </w:p>
    <w:p w14:paraId="725BA941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</w:p>
    <w:p w14:paraId="5F30DDFC" w14:textId="530CEB8D" w:rsidR="001D29FC" w:rsidRPr="00286E95" w:rsidRDefault="001D29FC" w:rsidP="00147356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Одговорно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лице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буџетског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корисника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и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буџетски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корисник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дужни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су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да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извршавају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буџет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у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складу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с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чланом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78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ставовима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2 и 3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Закона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о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буџету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0C0F24C" w14:textId="77777777" w:rsidR="001D29FC" w:rsidRPr="00286E95" w:rsidRDefault="001D29FC" w:rsidP="00FB4FC7">
      <w:pPr>
        <w:pStyle w:val="Standard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proofErr w:type="spellStart"/>
      <w:r w:rsidRPr="00286E95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Члан</w:t>
      </w:r>
      <w:proofErr w:type="spellEnd"/>
      <w:r w:rsidRPr="00286E9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16</w:t>
      </w:r>
    </w:p>
    <w:p w14:paraId="351C4113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Приоритети</w:t>
      </w:r>
      <w:proofErr w:type="spellEnd"/>
      <w:r w:rsidRPr="00286E95">
        <w:rPr>
          <w:b/>
          <w:bCs/>
          <w:lang w:val="hr-HR"/>
        </w:rPr>
        <w:t xml:space="preserve"> у </w:t>
      </w:r>
      <w:proofErr w:type="spellStart"/>
      <w:r w:rsidRPr="00286E95">
        <w:rPr>
          <w:b/>
          <w:bCs/>
          <w:lang w:val="hr-HR"/>
        </w:rPr>
        <w:t>извршењу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буџета</w:t>
      </w:r>
      <w:proofErr w:type="spellEnd"/>
      <w:r w:rsidRPr="00286E95">
        <w:rPr>
          <w:b/>
          <w:bCs/>
          <w:lang w:val="hr-HR"/>
        </w:rPr>
        <w:t>)</w:t>
      </w:r>
    </w:p>
    <w:p w14:paraId="17F94C4C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</w:p>
    <w:p w14:paraId="51F0C3A5" w14:textId="77777777" w:rsidR="001D29FC" w:rsidRPr="00286E95" w:rsidRDefault="001D29FC" w:rsidP="00FB4FC7">
      <w:pPr>
        <w:spacing w:line="240" w:lineRule="auto"/>
        <w:ind w:firstLine="540"/>
        <w:rPr>
          <w:lang w:val="hr-HR"/>
        </w:rPr>
      </w:pPr>
      <w:proofErr w:type="spellStart"/>
      <w:r w:rsidRPr="00286E95">
        <w:rPr>
          <w:lang w:val="hr-HR"/>
        </w:rPr>
        <w:t>Буџет</w:t>
      </w:r>
      <w:proofErr w:type="spellEnd"/>
      <w:r w:rsidRPr="00286E95">
        <w:rPr>
          <w:lang w:val="hr-HR"/>
        </w:rPr>
        <w:t xml:space="preserve"> 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извршава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сљедећим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приоритетима</w:t>
      </w:r>
      <w:proofErr w:type="spellEnd"/>
      <w:r w:rsidRPr="00286E95">
        <w:rPr>
          <w:lang w:val="hr-HR"/>
        </w:rPr>
        <w:t>:</w:t>
      </w:r>
    </w:p>
    <w:p w14:paraId="1C8E6816" w14:textId="77777777" w:rsidR="001D29FC" w:rsidRPr="00286E95" w:rsidRDefault="001D29FC" w:rsidP="00FB4FC7">
      <w:pPr>
        <w:numPr>
          <w:ilvl w:val="0"/>
          <w:numId w:val="19"/>
        </w:numPr>
        <w:spacing w:after="0" w:line="240" w:lineRule="auto"/>
        <w:jc w:val="left"/>
        <w:rPr>
          <w:lang w:val="hr-HR"/>
        </w:rPr>
      </w:pPr>
      <w:proofErr w:type="spellStart"/>
      <w:r w:rsidRPr="00286E95">
        <w:rPr>
          <w:lang w:val="hr-HR"/>
        </w:rPr>
        <w:t>обавезе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основу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унутрашњег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спољног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дуга</w:t>
      </w:r>
      <w:proofErr w:type="spellEnd"/>
      <w:r w:rsidRPr="00286E95">
        <w:rPr>
          <w:lang w:val="hr-HR"/>
        </w:rPr>
        <w:t>;</w:t>
      </w:r>
    </w:p>
    <w:p w14:paraId="1E3BD0FC" w14:textId="77777777" w:rsidR="001D29FC" w:rsidRPr="00286E95" w:rsidRDefault="001D29FC" w:rsidP="00FB4FC7">
      <w:pPr>
        <w:numPr>
          <w:ilvl w:val="0"/>
          <w:numId w:val="19"/>
        </w:numPr>
        <w:spacing w:after="0" w:line="240" w:lineRule="auto"/>
        <w:jc w:val="left"/>
        <w:rPr>
          <w:lang w:val="hr-HR"/>
        </w:rPr>
      </w:pPr>
      <w:proofErr w:type="spellStart"/>
      <w:r w:rsidRPr="00286E95">
        <w:rPr>
          <w:lang w:val="hr-HR"/>
        </w:rPr>
        <w:t>обавезе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судским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пресудама</w:t>
      </w:r>
      <w:proofErr w:type="spellEnd"/>
      <w:r w:rsidRPr="00286E95">
        <w:rPr>
          <w:lang w:val="hr-HR"/>
        </w:rPr>
        <w:t>;</w:t>
      </w:r>
    </w:p>
    <w:p w14:paraId="77CD27D7" w14:textId="77777777" w:rsidR="001D29FC" w:rsidRPr="00286E95" w:rsidRDefault="001D29FC" w:rsidP="00FB4FC7">
      <w:pPr>
        <w:numPr>
          <w:ilvl w:val="0"/>
          <w:numId w:val="19"/>
        </w:numPr>
        <w:spacing w:after="0" w:line="240" w:lineRule="auto"/>
        <w:jc w:val="left"/>
        <w:rPr>
          <w:lang w:val="hr-HR"/>
        </w:rPr>
      </w:pPr>
      <w:proofErr w:type="spellStart"/>
      <w:r w:rsidRPr="00286E95">
        <w:rPr>
          <w:lang w:val="hr-HR"/>
        </w:rPr>
        <w:t>бруто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плате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накнаде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запослених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накнаде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посланицима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Скупштини</w:t>
      </w:r>
      <w:proofErr w:type="spellEnd"/>
      <w:r w:rsidRPr="00286E95">
        <w:rPr>
          <w:lang w:val="hr-HR"/>
        </w:rPr>
        <w:t>;</w:t>
      </w:r>
    </w:p>
    <w:p w14:paraId="147E4A36" w14:textId="77777777" w:rsidR="001D29FC" w:rsidRPr="00286E95" w:rsidRDefault="001D29FC" w:rsidP="00FB4FC7">
      <w:pPr>
        <w:numPr>
          <w:ilvl w:val="0"/>
          <w:numId w:val="19"/>
        </w:numPr>
        <w:spacing w:after="0" w:line="240" w:lineRule="auto"/>
        <w:jc w:val="left"/>
        <w:rPr>
          <w:u w:val="single"/>
          <w:lang w:val="hr-HR"/>
        </w:rPr>
      </w:pPr>
      <w:proofErr w:type="spellStart"/>
      <w:r w:rsidRPr="00286E95">
        <w:rPr>
          <w:lang w:val="hr-HR"/>
        </w:rPr>
        <w:t>донације</w:t>
      </w:r>
      <w:proofErr w:type="spellEnd"/>
      <w:r w:rsidRPr="00286E95">
        <w:rPr>
          <w:lang w:val="hr-HR"/>
        </w:rPr>
        <w:t xml:space="preserve"> 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социјална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давања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складу</w:t>
      </w:r>
      <w:proofErr w:type="spellEnd"/>
      <w:r w:rsidRPr="00286E95">
        <w:rPr>
          <w:lang w:val="hr-HR"/>
        </w:rPr>
        <w:t xml:space="preserve"> с </w:t>
      </w:r>
      <w:proofErr w:type="spellStart"/>
      <w:r w:rsidRPr="00286E95">
        <w:rPr>
          <w:lang w:val="hr-HR"/>
        </w:rPr>
        <w:t>посебним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законом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односно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одлуком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Владе</w:t>
      </w:r>
      <w:proofErr w:type="spellEnd"/>
      <w:r w:rsidRPr="00286E95">
        <w:rPr>
          <w:lang w:val="hr-HR"/>
        </w:rPr>
        <w:t>;</w:t>
      </w:r>
    </w:p>
    <w:p w14:paraId="4BF1AAB2" w14:textId="77777777" w:rsidR="001D29FC" w:rsidRPr="00286E95" w:rsidRDefault="001D29FC" w:rsidP="00FB4FC7">
      <w:pPr>
        <w:numPr>
          <w:ilvl w:val="0"/>
          <w:numId w:val="19"/>
        </w:numPr>
        <w:spacing w:after="0" w:line="240" w:lineRule="auto"/>
        <w:jc w:val="left"/>
        <w:rPr>
          <w:lang w:val="hr-HR"/>
        </w:rPr>
      </w:pPr>
      <w:proofErr w:type="spellStart"/>
      <w:r w:rsidRPr="00286E95">
        <w:rPr>
          <w:lang w:val="hr-HR"/>
        </w:rPr>
        <w:t>донације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борачко-инвалидску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заштиту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складу</w:t>
      </w:r>
      <w:proofErr w:type="spellEnd"/>
      <w:r w:rsidRPr="00286E95">
        <w:rPr>
          <w:lang w:val="hr-HR"/>
        </w:rPr>
        <w:t xml:space="preserve"> с </w:t>
      </w:r>
      <w:proofErr w:type="spellStart"/>
      <w:r w:rsidRPr="00286E95">
        <w:rPr>
          <w:lang w:val="hr-HR"/>
        </w:rPr>
        <w:t>посебним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законом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односно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одлуком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Владе</w:t>
      </w:r>
      <w:proofErr w:type="spellEnd"/>
      <w:r w:rsidRPr="00286E95">
        <w:rPr>
          <w:lang w:val="hr-HR"/>
        </w:rPr>
        <w:t>;</w:t>
      </w:r>
    </w:p>
    <w:p w14:paraId="112E4788" w14:textId="77777777" w:rsidR="001D29FC" w:rsidRPr="00286E95" w:rsidRDefault="001D29FC" w:rsidP="00FB4FC7">
      <w:pPr>
        <w:numPr>
          <w:ilvl w:val="0"/>
          <w:numId w:val="19"/>
        </w:numPr>
        <w:spacing w:after="0" w:line="240" w:lineRule="auto"/>
        <w:jc w:val="left"/>
        <w:rPr>
          <w:lang w:val="hr-HR"/>
        </w:rPr>
      </w:pPr>
      <w:proofErr w:type="spellStart"/>
      <w:r w:rsidRPr="00286E95">
        <w:rPr>
          <w:lang w:val="hr-HR"/>
        </w:rPr>
        <w:t>донације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субвенције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пољопривреди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привреди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складу</w:t>
      </w:r>
      <w:proofErr w:type="spellEnd"/>
      <w:r w:rsidRPr="00286E95">
        <w:rPr>
          <w:lang w:val="hr-HR"/>
        </w:rPr>
        <w:t xml:space="preserve"> с </w:t>
      </w:r>
      <w:proofErr w:type="spellStart"/>
      <w:r w:rsidRPr="00286E95">
        <w:rPr>
          <w:lang w:val="hr-HR"/>
        </w:rPr>
        <w:t>посебним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законом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односно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одлуком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Владе</w:t>
      </w:r>
      <w:proofErr w:type="spellEnd"/>
      <w:r w:rsidRPr="00286E95">
        <w:rPr>
          <w:lang w:val="hr-HR"/>
        </w:rPr>
        <w:t>;</w:t>
      </w:r>
    </w:p>
    <w:p w14:paraId="377AF038" w14:textId="77777777" w:rsidR="001D29FC" w:rsidRPr="00286E95" w:rsidRDefault="001D29FC" w:rsidP="00FB4FC7">
      <w:pPr>
        <w:numPr>
          <w:ilvl w:val="0"/>
          <w:numId w:val="19"/>
        </w:numPr>
        <w:spacing w:after="0" w:line="240" w:lineRule="auto"/>
        <w:jc w:val="left"/>
        <w:rPr>
          <w:lang w:val="hr-HR"/>
        </w:rPr>
      </w:pPr>
      <w:proofErr w:type="spellStart"/>
      <w:r w:rsidRPr="00286E95">
        <w:rPr>
          <w:lang w:val="hr-HR"/>
        </w:rPr>
        <w:t>остале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донације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складу</w:t>
      </w:r>
      <w:proofErr w:type="spellEnd"/>
      <w:r w:rsidRPr="00286E95">
        <w:rPr>
          <w:lang w:val="hr-HR"/>
        </w:rPr>
        <w:t xml:space="preserve"> с </w:t>
      </w:r>
      <w:proofErr w:type="spellStart"/>
      <w:r w:rsidRPr="00286E95">
        <w:rPr>
          <w:lang w:val="hr-HR"/>
        </w:rPr>
        <w:t>посебним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законом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односно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одлуком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Владе</w:t>
      </w:r>
      <w:proofErr w:type="spellEnd"/>
      <w:r w:rsidRPr="00286E95">
        <w:rPr>
          <w:lang w:val="hr-HR"/>
        </w:rPr>
        <w:t>;</w:t>
      </w:r>
    </w:p>
    <w:p w14:paraId="025E5696" w14:textId="77777777" w:rsidR="001D29FC" w:rsidRPr="00286E95" w:rsidRDefault="001D29FC" w:rsidP="00FB4FC7">
      <w:pPr>
        <w:numPr>
          <w:ilvl w:val="0"/>
          <w:numId w:val="19"/>
        </w:numPr>
        <w:spacing w:after="0" w:line="240" w:lineRule="auto"/>
        <w:jc w:val="left"/>
        <w:rPr>
          <w:lang w:val="hr-HR"/>
        </w:rPr>
      </w:pPr>
      <w:proofErr w:type="spellStart"/>
      <w:r w:rsidRPr="00286E95">
        <w:rPr>
          <w:lang w:val="hr-HR"/>
        </w:rPr>
        <w:t>материјални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трошкови</w:t>
      </w:r>
      <w:proofErr w:type="spellEnd"/>
      <w:r w:rsidRPr="00286E95">
        <w:rPr>
          <w:lang w:val="hr-HR"/>
        </w:rPr>
        <w:t>;</w:t>
      </w:r>
    </w:p>
    <w:p w14:paraId="782C5B7B" w14:textId="77777777" w:rsidR="001D29FC" w:rsidRPr="00286E95" w:rsidRDefault="001D29FC" w:rsidP="00FB4FC7">
      <w:pPr>
        <w:numPr>
          <w:ilvl w:val="0"/>
          <w:numId w:val="19"/>
        </w:numPr>
        <w:spacing w:after="0" w:line="240" w:lineRule="auto"/>
        <w:jc w:val="left"/>
        <w:rPr>
          <w:lang w:val="hr-HR"/>
        </w:rPr>
      </w:pPr>
      <w:proofErr w:type="spellStart"/>
      <w:r w:rsidRPr="00286E95">
        <w:rPr>
          <w:lang w:val="hr-HR"/>
        </w:rPr>
        <w:t>капитални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издаци</w:t>
      </w:r>
      <w:proofErr w:type="spellEnd"/>
      <w:r w:rsidRPr="00286E95">
        <w:rPr>
          <w:lang w:val="hr-HR"/>
        </w:rPr>
        <w:t>;</w:t>
      </w:r>
    </w:p>
    <w:p w14:paraId="58BE7738" w14:textId="77777777" w:rsidR="001D29FC" w:rsidRPr="00286E95" w:rsidRDefault="001D29FC" w:rsidP="00FB4FC7">
      <w:pPr>
        <w:numPr>
          <w:ilvl w:val="0"/>
          <w:numId w:val="19"/>
        </w:numPr>
        <w:spacing w:after="0" w:line="240" w:lineRule="auto"/>
        <w:jc w:val="left"/>
        <w:rPr>
          <w:lang w:val="hr-HR"/>
        </w:rPr>
      </w:pPr>
      <w:proofErr w:type="spellStart"/>
      <w:r w:rsidRPr="00286E95">
        <w:rPr>
          <w:lang w:val="hr-HR"/>
        </w:rPr>
        <w:t>остали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расходи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издаци</w:t>
      </w:r>
      <w:proofErr w:type="spellEnd"/>
      <w:r w:rsidRPr="00286E95">
        <w:rPr>
          <w:lang w:val="hr-HR"/>
        </w:rPr>
        <w:t>.</w:t>
      </w:r>
    </w:p>
    <w:p w14:paraId="1DF081BA" w14:textId="77777777" w:rsidR="001D29FC" w:rsidRPr="00286E95" w:rsidRDefault="001D29FC" w:rsidP="00FB4FC7">
      <w:pPr>
        <w:tabs>
          <w:tab w:val="center" w:pos="5103"/>
        </w:tabs>
        <w:spacing w:line="240" w:lineRule="auto"/>
        <w:ind w:left="0" w:firstLine="0"/>
        <w:rPr>
          <w:b/>
          <w:bCs/>
          <w:lang w:val="hr-HR"/>
        </w:rPr>
      </w:pPr>
    </w:p>
    <w:p w14:paraId="2EAD8301" w14:textId="77777777" w:rsidR="001D29FC" w:rsidRPr="00286E95" w:rsidRDefault="001D29FC" w:rsidP="00FB4FC7">
      <w:pPr>
        <w:tabs>
          <w:tab w:val="center" w:pos="5103"/>
        </w:tabs>
        <w:spacing w:line="240" w:lineRule="auto"/>
        <w:jc w:val="center"/>
        <w:rPr>
          <w:b/>
          <w:bCs/>
          <w:lang w:val="hr-HR"/>
        </w:rPr>
      </w:pPr>
      <w:proofErr w:type="spellStart"/>
      <w:r w:rsidRPr="00286E95">
        <w:rPr>
          <w:b/>
          <w:bCs/>
          <w:lang w:val="hr-HR"/>
        </w:rPr>
        <w:t>Члан</w:t>
      </w:r>
      <w:proofErr w:type="spellEnd"/>
      <w:r w:rsidRPr="00286E95">
        <w:rPr>
          <w:b/>
          <w:bCs/>
          <w:lang w:val="hr-HR"/>
        </w:rPr>
        <w:t xml:space="preserve"> 17</w:t>
      </w:r>
    </w:p>
    <w:p w14:paraId="51878D50" w14:textId="77777777" w:rsidR="001D29FC" w:rsidRPr="00286E95" w:rsidRDefault="001D29FC" w:rsidP="00FB4FC7">
      <w:pPr>
        <w:tabs>
          <w:tab w:val="center" w:pos="5103"/>
        </w:tabs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Прерасподјела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средстава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на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буџетским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ставкама</w:t>
      </w:r>
      <w:proofErr w:type="spellEnd"/>
      <w:r w:rsidRPr="00286E95">
        <w:rPr>
          <w:b/>
          <w:bCs/>
          <w:lang w:val="hr-HR"/>
        </w:rPr>
        <w:t>)</w:t>
      </w:r>
    </w:p>
    <w:p w14:paraId="584508A2" w14:textId="77777777" w:rsidR="001D29FC" w:rsidRPr="00286E95" w:rsidRDefault="001D29FC" w:rsidP="00FB4FC7">
      <w:pPr>
        <w:tabs>
          <w:tab w:val="center" w:pos="5103"/>
        </w:tabs>
        <w:spacing w:line="240" w:lineRule="auto"/>
        <w:rPr>
          <w:bCs/>
          <w:lang w:val="hr-HR"/>
        </w:rPr>
      </w:pPr>
    </w:p>
    <w:p w14:paraId="6B690F22" w14:textId="5BA5AAD7" w:rsidR="001D29FC" w:rsidRPr="00286E95" w:rsidRDefault="001D29FC" w:rsidP="00FB4FC7">
      <w:pPr>
        <w:pStyle w:val="Paragrafspiska"/>
        <w:numPr>
          <w:ilvl w:val="0"/>
          <w:numId w:val="14"/>
        </w:numPr>
        <w:spacing w:after="0" w:line="240" w:lineRule="auto"/>
        <w:contextualSpacing w:val="0"/>
        <w:rPr>
          <w:bCs/>
          <w:lang w:val="hr-HR"/>
        </w:rPr>
      </w:pPr>
      <w:r w:rsidRPr="00286E95">
        <w:rPr>
          <w:bCs/>
          <w:lang w:val="hr-HR"/>
        </w:rPr>
        <w:t xml:space="preserve">У </w:t>
      </w:r>
      <w:proofErr w:type="spellStart"/>
      <w:r w:rsidRPr="00286E95">
        <w:rPr>
          <w:bCs/>
          <w:lang w:val="hr-HR"/>
        </w:rPr>
        <w:t>складу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одредбама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члана</w:t>
      </w:r>
      <w:proofErr w:type="spellEnd"/>
      <w:r w:rsidRPr="00286E95">
        <w:rPr>
          <w:bCs/>
          <w:lang w:val="hr-HR"/>
        </w:rPr>
        <w:t xml:space="preserve"> 72 </w:t>
      </w:r>
      <w:proofErr w:type="spellStart"/>
      <w:r w:rsidRPr="00286E95">
        <w:rPr>
          <w:bCs/>
          <w:lang w:val="hr-HR"/>
        </w:rPr>
        <w:t>Закона</w:t>
      </w:r>
      <w:proofErr w:type="spellEnd"/>
      <w:r w:rsidRPr="00286E95">
        <w:rPr>
          <w:bCs/>
          <w:lang w:val="hr-HR"/>
        </w:rPr>
        <w:t xml:space="preserve"> о </w:t>
      </w:r>
      <w:proofErr w:type="spellStart"/>
      <w:r w:rsidRPr="00286E95">
        <w:rPr>
          <w:bCs/>
          <w:lang w:val="hr-HR"/>
        </w:rPr>
        <w:t>буџету</w:t>
      </w:r>
      <w:proofErr w:type="spellEnd"/>
      <w:r w:rsidRPr="00286E95">
        <w:rPr>
          <w:bCs/>
          <w:lang w:val="hr-HR"/>
        </w:rPr>
        <w:t xml:space="preserve">, </w:t>
      </w:r>
      <w:proofErr w:type="spellStart"/>
      <w:r w:rsidRPr="00286E95">
        <w:rPr>
          <w:bCs/>
          <w:lang w:val="hr-HR"/>
        </w:rPr>
        <w:t>Дирекција</w:t>
      </w:r>
      <w:proofErr w:type="spellEnd"/>
      <w:r w:rsidRPr="00286E95">
        <w:rPr>
          <w:bCs/>
          <w:lang w:val="hr-HR"/>
        </w:rPr>
        <w:t xml:space="preserve">, </w:t>
      </w:r>
      <w:proofErr w:type="spellStart"/>
      <w:r w:rsidRPr="00286E95">
        <w:rPr>
          <w:bCs/>
          <w:lang w:val="hr-HR"/>
        </w:rPr>
        <w:t>на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захтјев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буџетског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корисника</w:t>
      </w:r>
      <w:proofErr w:type="spellEnd"/>
      <w:r w:rsidRPr="00286E95">
        <w:rPr>
          <w:bCs/>
          <w:lang w:val="hr-HR"/>
        </w:rPr>
        <w:t xml:space="preserve">, </w:t>
      </w:r>
      <w:proofErr w:type="spellStart"/>
      <w:r w:rsidRPr="00286E95">
        <w:rPr>
          <w:bCs/>
          <w:lang w:val="hr-HR"/>
        </w:rPr>
        <w:t>може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донијети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одлуку</w:t>
      </w:r>
      <w:proofErr w:type="spellEnd"/>
      <w:r w:rsidRPr="00286E95">
        <w:rPr>
          <w:bCs/>
          <w:lang w:val="hr-HR"/>
        </w:rPr>
        <w:t xml:space="preserve"> о </w:t>
      </w:r>
      <w:proofErr w:type="spellStart"/>
      <w:r w:rsidRPr="00286E95">
        <w:rPr>
          <w:bCs/>
          <w:lang w:val="hr-HR"/>
        </w:rPr>
        <w:t>прерасподјели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средстава</w:t>
      </w:r>
      <w:proofErr w:type="spellEnd"/>
      <w:r w:rsidRPr="00286E95">
        <w:rPr>
          <w:bCs/>
          <w:lang w:val="hr-HR"/>
        </w:rPr>
        <w:t xml:space="preserve"> у </w:t>
      </w:r>
      <w:proofErr w:type="spellStart"/>
      <w:r w:rsidRPr="00286E95">
        <w:rPr>
          <w:bCs/>
          <w:lang w:val="hr-HR"/>
        </w:rPr>
        <w:t>оквиру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усвојеног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за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буџетског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корисника</w:t>
      </w:r>
      <w:proofErr w:type="spellEnd"/>
      <w:r w:rsidRPr="00286E95">
        <w:rPr>
          <w:bCs/>
          <w:lang w:val="hr-HR"/>
        </w:rPr>
        <w:t>,</w:t>
      </w:r>
      <w:r w:rsidRPr="00286E95">
        <w:rPr>
          <w:lang w:val="hr-HR"/>
        </w:rPr>
        <w:t xml:space="preserve"> </w:t>
      </w:r>
      <w:r w:rsidRPr="00286E95">
        <w:rPr>
          <w:bCs/>
          <w:lang w:val="hr-HR"/>
        </w:rPr>
        <w:t xml:space="preserve">а </w:t>
      </w:r>
      <w:proofErr w:type="spellStart"/>
      <w:r w:rsidRPr="00286E95">
        <w:rPr>
          <w:bCs/>
          <w:lang w:val="hr-HR"/>
        </w:rPr>
        <w:t>највише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до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десет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посто</w:t>
      </w:r>
      <w:proofErr w:type="spellEnd"/>
      <w:r w:rsidR="00CE178E" w:rsidRPr="00286E95">
        <w:rPr>
          <w:bCs/>
          <w:lang w:val="hr-HR"/>
        </w:rPr>
        <w:t xml:space="preserve"> (10%)</w:t>
      </w:r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првобитно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усвојеног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буџетског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корисника</w:t>
      </w:r>
      <w:proofErr w:type="spellEnd"/>
      <w:r w:rsidRPr="00286E95">
        <w:rPr>
          <w:bCs/>
          <w:lang w:val="hr-HR"/>
        </w:rPr>
        <w:t xml:space="preserve"> у </w:t>
      </w:r>
      <w:proofErr w:type="spellStart"/>
      <w:r w:rsidRPr="00286E95">
        <w:rPr>
          <w:bCs/>
          <w:lang w:val="hr-HR"/>
        </w:rPr>
        <w:t>току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фискалне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године</w:t>
      </w:r>
      <w:proofErr w:type="spellEnd"/>
      <w:r w:rsidRPr="00286E95">
        <w:rPr>
          <w:bCs/>
          <w:lang w:val="hr-HR"/>
        </w:rPr>
        <w:t xml:space="preserve">, </w:t>
      </w:r>
      <w:proofErr w:type="spellStart"/>
      <w:r w:rsidRPr="00286E95">
        <w:rPr>
          <w:bCs/>
          <w:lang w:val="hr-HR"/>
        </w:rPr>
        <w:t>не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укључујући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износ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капиталног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буџета</w:t>
      </w:r>
      <w:proofErr w:type="spellEnd"/>
      <w:r w:rsidRPr="00286E95">
        <w:rPr>
          <w:bCs/>
          <w:lang w:val="hr-HR"/>
        </w:rPr>
        <w:t xml:space="preserve"> и </w:t>
      </w:r>
      <w:proofErr w:type="spellStart"/>
      <w:r w:rsidRPr="00286E95">
        <w:rPr>
          <w:bCs/>
          <w:lang w:val="hr-HR"/>
        </w:rPr>
        <w:t>средстава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за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бруто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плате</w:t>
      </w:r>
      <w:proofErr w:type="spellEnd"/>
      <w:r w:rsidRPr="00286E95">
        <w:rPr>
          <w:bCs/>
          <w:lang w:val="hr-HR"/>
        </w:rPr>
        <w:t xml:space="preserve"> и </w:t>
      </w:r>
      <w:proofErr w:type="spellStart"/>
      <w:r w:rsidRPr="00286E95">
        <w:rPr>
          <w:bCs/>
          <w:lang w:val="hr-HR"/>
        </w:rPr>
        <w:t>доприносе</w:t>
      </w:r>
      <w:proofErr w:type="spellEnd"/>
      <w:r w:rsidRPr="00286E95">
        <w:rPr>
          <w:bCs/>
          <w:lang w:val="hr-HR"/>
        </w:rPr>
        <w:t xml:space="preserve"> и </w:t>
      </w:r>
      <w:proofErr w:type="spellStart"/>
      <w:r w:rsidRPr="00286E95">
        <w:rPr>
          <w:bCs/>
          <w:lang w:val="hr-HR"/>
        </w:rPr>
        <w:t>накнаде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трошкова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запослених</w:t>
      </w:r>
      <w:proofErr w:type="spellEnd"/>
      <w:r w:rsidRPr="00286E95">
        <w:rPr>
          <w:bCs/>
          <w:lang w:val="hr-HR"/>
        </w:rPr>
        <w:t>.</w:t>
      </w:r>
    </w:p>
    <w:p w14:paraId="387674DA" w14:textId="77777777" w:rsidR="001D29FC" w:rsidRPr="00286E95" w:rsidRDefault="001D29FC" w:rsidP="00FB4FC7">
      <w:pPr>
        <w:pStyle w:val="Paragrafspiska"/>
        <w:numPr>
          <w:ilvl w:val="0"/>
          <w:numId w:val="14"/>
        </w:numPr>
        <w:tabs>
          <w:tab w:val="center" w:pos="540"/>
        </w:tabs>
        <w:spacing w:after="0" w:line="240" w:lineRule="auto"/>
        <w:contextualSpacing w:val="0"/>
        <w:rPr>
          <w:bCs/>
          <w:lang w:val="hr-HR"/>
        </w:rPr>
      </w:pPr>
      <w:proofErr w:type="spellStart"/>
      <w:r w:rsidRPr="00286E95">
        <w:rPr>
          <w:bCs/>
          <w:lang w:val="hr-HR"/>
        </w:rPr>
        <w:t>Прерасподјелом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из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става</w:t>
      </w:r>
      <w:proofErr w:type="spellEnd"/>
      <w:r w:rsidRPr="00286E95">
        <w:rPr>
          <w:bCs/>
          <w:lang w:val="hr-HR"/>
        </w:rPr>
        <w:t xml:space="preserve"> 1 </w:t>
      </w:r>
      <w:proofErr w:type="spellStart"/>
      <w:r w:rsidRPr="00286E95">
        <w:rPr>
          <w:bCs/>
          <w:lang w:val="hr-HR"/>
        </w:rPr>
        <w:t>овог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члана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не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могу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прерасподјељивати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средства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на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ставкама</w:t>
      </w:r>
      <w:proofErr w:type="spellEnd"/>
      <w:r w:rsidRPr="00286E95">
        <w:rPr>
          <w:bCs/>
          <w:lang w:val="hr-HR"/>
        </w:rPr>
        <w:t xml:space="preserve">  </w:t>
      </w:r>
      <w:proofErr w:type="spellStart"/>
      <w:r w:rsidRPr="00286E95">
        <w:rPr>
          <w:bCs/>
          <w:lang w:val="hr-HR"/>
        </w:rPr>
        <w:t>капиталног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буџета</w:t>
      </w:r>
      <w:proofErr w:type="spellEnd"/>
      <w:r w:rsidRPr="00286E95">
        <w:rPr>
          <w:bCs/>
          <w:lang w:val="hr-HR"/>
        </w:rPr>
        <w:t xml:space="preserve">, </w:t>
      </w:r>
      <w:proofErr w:type="spellStart"/>
      <w:r w:rsidRPr="00286E95">
        <w:rPr>
          <w:bCs/>
          <w:lang w:val="hr-HR"/>
        </w:rPr>
        <w:t>као</w:t>
      </w:r>
      <w:proofErr w:type="spellEnd"/>
      <w:r w:rsidRPr="00286E95">
        <w:rPr>
          <w:bCs/>
          <w:lang w:val="hr-HR"/>
        </w:rPr>
        <w:t xml:space="preserve"> и </w:t>
      </w:r>
      <w:proofErr w:type="spellStart"/>
      <w:r w:rsidRPr="00286E95">
        <w:rPr>
          <w:bCs/>
          <w:lang w:val="hr-HR"/>
        </w:rPr>
        <w:t>расхода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за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бруто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плате</w:t>
      </w:r>
      <w:proofErr w:type="spellEnd"/>
      <w:r w:rsidRPr="00286E95">
        <w:rPr>
          <w:bCs/>
          <w:lang w:val="hr-HR"/>
        </w:rPr>
        <w:t xml:space="preserve"> и </w:t>
      </w:r>
      <w:proofErr w:type="spellStart"/>
      <w:r w:rsidRPr="00286E95">
        <w:rPr>
          <w:bCs/>
          <w:lang w:val="hr-HR"/>
        </w:rPr>
        <w:t>доприносе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послодавца</w:t>
      </w:r>
      <w:proofErr w:type="spellEnd"/>
      <w:r w:rsidRPr="00286E95">
        <w:rPr>
          <w:bCs/>
          <w:lang w:val="hr-HR"/>
        </w:rPr>
        <w:t xml:space="preserve"> и </w:t>
      </w:r>
      <w:proofErr w:type="spellStart"/>
      <w:r w:rsidRPr="00286E95">
        <w:rPr>
          <w:bCs/>
          <w:lang w:val="hr-HR"/>
        </w:rPr>
        <w:t>накнаде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трошкова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запослених</w:t>
      </w:r>
      <w:proofErr w:type="spellEnd"/>
      <w:r w:rsidRPr="00286E95">
        <w:rPr>
          <w:bCs/>
          <w:lang w:val="hr-HR"/>
        </w:rPr>
        <w:t xml:space="preserve">. </w:t>
      </w:r>
    </w:p>
    <w:p w14:paraId="336D9F72" w14:textId="77777777" w:rsidR="001D29FC" w:rsidRPr="00286E95" w:rsidRDefault="001D29FC" w:rsidP="00FB4FC7">
      <w:pPr>
        <w:pStyle w:val="Paragrafspiska"/>
        <w:numPr>
          <w:ilvl w:val="0"/>
          <w:numId w:val="14"/>
        </w:numPr>
        <w:tabs>
          <w:tab w:val="center" w:pos="540"/>
        </w:tabs>
        <w:spacing w:after="0" w:line="240" w:lineRule="auto"/>
        <w:contextualSpacing w:val="0"/>
        <w:rPr>
          <w:bCs/>
          <w:lang w:val="hr-HR"/>
        </w:rPr>
      </w:pPr>
      <w:proofErr w:type="spellStart"/>
      <w:r w:rsidRPr="00286E95">
        <w:rPr>
          <w:bCs/>
          <w:lang w:val="hr-HR"/>
        </w:rPr>
        <w:t>Изузетно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од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става</w:t>
      </w:r>
      <w:proofErr w:type="spellEnd"/>
      <w:r w:rsidRPr="00286E95">
        <w:rPr>
          <w:bCs/>
          <w:lang w:val="hr-HR"/>
        </w:rPr>
        <w:t xml:space="preserve"> 2 </w:t>
      </w:r>
      <w:proofErr w:type="spellStart"/>
      <w:r w:rsidRPr="00286E95">
        <w:rPr>
          <w:bCs/>
          <w:lang w:val="hr-HR"/>
        </w:rPr>
        <w:t>овог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члана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прерасподјела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средстава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може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изврши</w:t>
      </w:r>
      <w:proofErr w:type="spellEnd"/>
      <w:r w:rsidRPr="00286E95">
        <w:rPr>
          <w:bCs/>
          <w:lang w:val="hr-HR"/>
        </w:rPr>
        <w:t xml:space="preserve"> у </w:t>
      </w:r>
      <w:proofErr w:type="spellStart"/>
      <w:r w:rsidRPr="00286E95">
        <w:rPr>
          <w:bCs/>
          <w:lang w:val="hr-HR"/>
        </w:rPr>
        <w:t>складу</w:t>
      </w:r>
      <w:proofErr w:type="spellEnd"/>
      <w:r w:rsidRPr="00286E95">
        <w:rPr>
          <w:bCs/>
          <w:lang w:val="hr-HR"/>
        </w:rPr>
        <w:t xml:space="preserve"> с </w:t>
      </w:r>
      <w:proofErr w:type="spellStart"/>
      <w:r w:rsidRPr="00286E95">
        <w:rPr>
          <w:bCs/>
          <w:lang w:val="hr-HR"/>
        </w:rPr>
        <w:t>члановима</w:t>
      </w:r>
      <w:proofErr w:type="spellEnd"/>
      <w:r w:rsidRPr="00286E95">
        <w:rPr>
          <w:bCs/>
          <w:lang w:val="hr-HR"/>
        </w:rPr>
        <w:t xml:space="preserve"> 26 и 27 </w:t>
      </w:r>
      <w:proofErr w:type="spellStart"/>
      <w:r w:rsidRPr="00286E95">
        <w:rPr>
          <w:bCs/>
          <w:lang w:val="hr-HR"/>
        </w:rPr>
        <w:t>овог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закона</w:t>
      </w:r>
      <w:proofErr w:type="spellEnd"/>
      <w:r w:rsidRPr="00286E95">
        <w:rPr>
          <w:bCs/>
          <w:lang w:val="hr-HR"/>
        </w:rPr>
        <w:t>.</w:t>
      </w:r>
    </w:p>
    <w:p w14:paraId="0F8AA080" w14:textId="77777777" w:rsidR="001D29FC" w:rsidRPr="00286E95" w:rsidRDefault="001D29FC" w:rsidP="00FB4FC7">
      <w:pPr>
        <w:pStyle w:val="Paragrafspiska"/>
        <w:numPr>
          <w:ilvl w:val="0"/>
          <w:numId w:val="14"/>
        </w:numPr>
        <w:spacing w:after="0" w:line="240" w:lineRule="auto"/>
        <w:contextualSpacing w:val="0"/>
        <w:rPr>
          <w:bCs/>
          <w:lang w:val="hr-HR"/>
        </w:rPr>
      </w:pPr>
      <w:proofErr w:type="spellStart"/>
      <w:r w:rsidRPr="00286E95">
        <w:rPr>
          <w:bCs/>
          <w:lang w:val="hr-HR"/>
        </w:rPr>
        <w:t>Одговорност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за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поштовање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ограничења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из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става</w:t>
      </w:r>
      <w:proofErr w:type="spellEnd"/>
      <w:r w:rsidRPr="00286E95">
        <w:rPr>
          <w:bCs/>
          <w:lang w:val="hr-HR"/>
        </w:rPr>
        <w:t xml:space="preserve"> 1 </w:t>
      </w:r>
      <w:proofErr w:type="spellStart"/>
      <w:r w:rsidRPr="00286E95">
        <w:rPr>
          <w:bCs/>
          <w:lang w:val="hr-HR"/>
        </w:rPr>
        <w:t>овог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члана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сноси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буџетски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корисник</w:t>
      </w:r>
      <w:proofErr w:type="spellEnd"/>
      <w:r w:rsidRPr="00286E95">
        <w:rPr>
          <w:bCs/>
          <w:lang w:val="hr-HR"/>
        </w:rPr>
        <w:t>.</w:t>
      </w:r>
    </w:p>
    <w:p w14:paraId="543BF7EF" w14:textId="77777777" w:rsidR="001D29FC" w:rsidRPr="00286E95" w:rsidRDefault="001D29FC" w:rsidP="00FB4FC7">
      <w:pPr>
        <w:tabs>
          <w:tab w:val="center" w:pos="5103"/>
        </w:tabs>
        <w:spacing w:line="240" w:lineRule="auto"/>
        <w:rPr>
          <w:b/>
          <w:bCs/>
          <w:lang w:val="hr-HR"/>
        </w:rPr>
      </w:pPr>
    </w:p>
    <w:p w14:paraId="1BA376D3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proofErr w:type="spellStart"/>
      <w:r w:rsidRPr="00286E95">
        <w:rPr>
          <w:b/>
          <w:bCs/>
          <w:lang w:val="hr-HR"/>
        </w:rPr>
        <w:t>Члан</w:t>
      </w:r>
      <w:proofErr w:type="spellEnd"/>
      <w:r w:rsidRPr="00286E95">
        <w:rPr>
          <w:b/>
          <w:bCs/>
          <w:lang w:val="hr-HR"/>
        </w:rPr>
        <w:t xml:space="preserve"> 18</w:t>
      </w:r>
    </w:p>
    <w:p w14:paraId="69123ED0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Ограничење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извршења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буџета</w:t>
      </w:r>
      <w:proofErr w:type="spellEnd"/>
      <w:r w:rsidRPr="00286E95">
        <w:rPr>
          <w:b/>
          <w:bCs/>
          <w:lang w:val="hr-HR"/>
        </w:rPr>
        <w:t>)</w:t>
      </w:r>
    </w:p>
    <w:p w14:paraId="7C009A4F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</w:p>
    <w:p w14:paraId="3E2CC65B" w14:textId="77777777" w:rsidR="001D29FC" w:rsidRPr="00286E95" w:rsidRDefault="001D29FC" w:rsidP="00332B54">
      <w:pPr>
        <w:pStyle w:val="Paragrafspiska"/>
        <w:numPr>
          <w:ilvl w:val="0"/>
          <w:numId w:val="22"/>
        </w:numPr>
        <w:spacing w:after="0" w:line="240" w:lineRule="auto"/>
        <w:contextualSpacing w:val="0"/>
        <w:rPr>
          <w:b/>
          <w:bCs/>
          <w:lang w:val="hr-HR"/>
        </w:rPr>
      </w:pPr>
      <w:proofErr w:type="spellStart"/>
      <w:r w:rsidRPr="00286E95">
        <w:rPr>
          <w:lang w:val="hr-HR"/>
        </w:rPr>
        <w:t>Буџетски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ствара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нити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измирује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обавезе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изнад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укупног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износа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одобреног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буџетом</w:t>
      </w:r>
      <w:proofErr w:type="spellEnd"/>
      <w:r w:rsidRPr="00286E95">
        <w:rPr>
          <w:lang w:val="hr-HR"/>
        </w:rPr>
        <w:t>.</w:t>
      </w:r>
    </w:p>
    <w:p w14:paraId="56C25C10" w14:textId="77777777" w:rsidR="001D29FC" w:rsidRPr="00286E95" w:rsidRDefault="001D29FC" w:rsidP="00332B54">
      <w:pPr>
        <w:pStyle w:val="Paragrafspiska"/>
        <w:numPr>
          <w:ilvl w:val="0"/>
          <w:numId w:val="22"/>
        </w:numPr>
        <w:spacing w:after="0" w:line="240" w:lineRule="auto"/>
        <w:contextualSpacing w:val="0"/>
        <w:rPr>
          <w:b/>
          <w:bCs/>
          <w:lang w:val="hr-HR"/>
        </w:rPr>
      </w:pPr>
      <w:r w:rsidRPr="00286E95">
        <w:rPr>
          <w:lang w:val="hr-HR"/>
        </w:rPr>
        <w:t xml:space="preserve">У </w:t>
      </w:r>
      <w:proofErr w:type="spellStart"/>
      <w:r w:rsidRPr="00286E95">
        <w:rPr>
          <w:lang w:val="hr-HR"/>
        </w:rPr>
        <w:t>току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фискалне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године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приликом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извршења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код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може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доћи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одступања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износу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планираних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извршених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нивоу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главне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групе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економске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класификације</w:t>
      </w:r>
      <w:proofErr w:type="spellEnd"/>
      <w:r w:rsidRPr="00286E95">
        <w:rPr>
          <w:lang w:val="hr-HR"/>
        </w:rPr>
        <w:t>.</w:t>
      </w:r>
    </w:p>
    <w:p w14:paraId="7952A4D4" w14:textId="77777777" w:rsidR="001D29FC" w:rsidRPr="00286E95" w:rsidRDefault="001D29FC" w:rsidP="00332B54">
      <w:pPr>
        <w:pStyle w:val="Paragrafspiska"/>
        <w:numPr>
          <w:ilvl w:val="0"/>
          <w:numId w:val="22"/>
        </w:numPr>
        <w:spacing w:after="0" w:line="240" w:lineRule="auto"/>
        <w:contextualSpacing w:val="0"/>
        <w:rPr>
          <w:b/>
          <w:bCs/>
          <w:lang w:val="hr-HR"/>
        </w:rPr>
      </w:pPr>
      <w:r w:rsidRPr="00286E95">
        <w:rPr>
          <w:lang w:val="hr-HR"/>
        </w:rPr>
        <w:t xml:space="preserve">У </w:t>
      </w:r>
      <w:proofErr w:type="spellStart"/>
      <w:r w:rsidRPr="00286E95">
        <w:rPr>
          <w:lang w:val="hr-HR"/>
        </w:rPr>
        <w:t>случају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става</w:t>
      </w:r>
      <w:proofErr w:type="spellEnd"/>
      <w:r w:rsidRPr="00286E95">
        <w:rPr>
          <w:lang w:val="hr-HR"/>
        </w:rPr>
        <w:t xml:space="preserve"> 2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буџетски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обавезан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кроз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измјену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односно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прерасподјелу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буџетским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ставкама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краја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фискалне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године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обезбиједи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равнотежу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планираних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извршених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нивоу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главне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групе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економске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класификације</w:t>
      </w:r>
      <w:proofErr w:type="spellEnd"/>
      <w:r w:rsidRPr="00286E95">
        <w:rPr>
          <w:lang w:val="hr-HR"/>
        </w:rPr>
        <w:t>.</w:t>
      </w:r>
    </w:p>
    <w:p w14:paraId="2CCE0FC9" w14:textId="77777777" w:rsidR="00332B54" w:rsidRPr="00286E95" w:rsidRDefault="001D29FC" w:rsidP="00332B54">
      <w:pPr>
        <w:pStyle w:val="Paragrafspiska"/>
        <w:numPr>
          <w:ilvl w:val="0"/>
          <w:numId w:val="22"/>
        </w:numPr>
        <w:spacing w:after="0" w:line="240" w:lineRule="auto"/>
        <w:contextualSpacing w:val="0"/>
        <w:rPr>
          <w:b/>
          <w:bCs/>
          <w:lang w:val="hr-HR"/>
        </w:rPr>
      </w:pPr>
      <w:proofErr w:type="spellStart"/>
      <w:r w:rsidRPr="00286E95">
        <w:rPr>
          <w:lang w:val="hr-HR"/>
        </w:rPr>
        <w:t>Одступања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става</w:t>
      </w:r>
      <w:proofErr w:type="spellEnd"/>
      <w:r w:rsidRPr="00286E95">
        <w:rPr>
          <w:lang w:val="hr-HR"/>
        </w:rPr>
        <w:t xml:space="preserve"> 2 и </w:t>
      </w:r>
      <w:proofErr w:type="spellStart"/>
      <w:r w:rsidRPr="00286E95">
        <w:rPr>
          <w:lang w:val="hr-HR"/>
        </w:rPr>
        <w:t>става</w:t>
      </w:r>
      <w:proofErr w:type="spellEnd"/>
      <w:r w:rsidRPr="00286E95">
        <w:rPr>
          <w:lang w:val="hr-HR"/>
        </w:rPr>
        <w:t xml:space="preserve"> 3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односе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капиталног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претходних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година</w:t>
      </w:r>
      <w:proofErr w:type="spellEnd"/>
      <w:r w:rsidRPr="00286E95">
        <w:rPr>
          <w:lang w:val="hr-HR"/>
        </w:rPr>
        <w:t xml:space="preserve">, а </w:t>
      </w:r>
      <w:proofErr w:type="spellStart"/>
      <w:r w:rsidRPr="00286E95">
        <w:rPr>
          <w:lang w:val="hr-HR"/>
        </w:rPr>
        <w:t>чије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извршење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траје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фискалној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години</w:t>
      </w:r>
      <w:proofErr w:type="spellEnd"/>
      <w:r w:rsidRPr="00286E95">
        <w:rPr>
          <w:lang w:val="hr-HR"/>
        </w:rPr>
        <w:t>.</w:t>
      </w:r>
      <w:r w:rsidRPr="00286E95">
        <w:rPr>
          <w:b/>
          <w:bCs/>
          <w:lang w:val="hr-HR"/>
        </w:rPr>
        <w:t xml:space="preserve">  </w:t>
      </w:r>
    </w:p>
    <w:p w14:paraId="25263C01" w14:textId="77777777" w:rsidR="00332B54" w:rsidRPr="00286E95" w:rsidRDefault="00332B54" w:rsidP="00332B54">
      <w:pPr>
        <w:spacing w:after="0" w:line="240" w:lineRule="auto"/>
        <w:rPr>
          <w:b/>
          <w:bCs/>
          <w:lang w:val="hr-HR"/>
        </w:rPr>
      </w:pPr>
    </w:p>
    <w:p w14:paraId="728A631B" w14:textId="3411ACFD" w:rsidR="001D29FC" w:rsidRPr="00286E95" w:rsidRDefault="001D29FC" w:rsidP="00332B54">
      <w:pPr>
        <w:spacing w:after="0" w:line="240" w:lineRule="auto"/>
        <w:rPr>
          <w:b/>
          <w:bCs/>
          <w:lang w:val="hr-HR"/>
        </w:rPr>
      </w:pPr>
      <w:r w:rsidRPr="00286E95">
        <w:rPr>
          <w:b/>
          <w:bCs/>
          <w:lang w:val="hr-HR"/>
        </w:rPr>
        <w:t xml:space="preserve">                                                                                                       </w:t>
      </w:r>
    </w:p>
    <w:p w14:paraId="4208FA05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proofErr w:type="spellStart"/>
      <w:r w:rsidRPr="00286E95">
        <w:rPr>
          <w:b/>
          <w:bCs/>
          <w:lang w:val="hr-HR"/>
        </w:rPr>
        <w:lastRenderedPageBreak/>
        <w:t>Члан</w:t>
      </w:r>
      <w:proofErr w:type="spellEnd"/>
      <w:r w:rsidRPr="00286E95">
        <w:rPr>
          <w:b/>
          <w:bCs/>
          <w:lang w:val="hr-HR"/>
        </w:rPr>
        <w:t xml:space="preserve"> 19</w:t>
      </w:r>
    </w:p>
    <w:p w14:paraId="6D6C6B5A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Оперативни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план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за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извршење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буџета</w:t>
      </w:r>
      <w:proofErr w:type="spellEnd"/>
      <w:r w:rsidRPr="00286E95">
        <w:rPr>
          <w:b/>
          <w:bCs/>
          <w:lang w:val="hr-HR"/>
        </w:rPr>
        <w:t>)</w:t>
      </w:r>
    </w:p>
    <w:p w14:paraId="735F5E38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</w:p>
    <w:p w14:paraId="2CAE745E" w14:textId="77777777" w:rsidR="001D29FC" w:rsidRPr="00286E95" w:rsidRDefault="001D29FC" w:rsidP="00FB4FC7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Оперативни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план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за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извршење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буџета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сачињава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се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и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одобрава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након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усвајања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буџета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BB314E3" w14:textId="77777777" w:rsidR="001D29FC" w:rsidRPr="00286E95" w:rsidRDefault="001D29FC" w:rsidP="00FB4FC7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Буџетски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корисник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је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дужан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да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достави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Дирекцији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предлог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оперативног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плана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за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извршење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буџета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(у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даљем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тексту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оперативни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план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) у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складу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са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Упутством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буџетским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корисницима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о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начину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састављања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и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оквирним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износима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оперативних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планова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0352107" w14:textId="77777777" w:rsidR="001D29FC" w:rsidRPr="00286E95" w:rsidRDefault="001D29FC" w:rsidP="00FB4FC7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Расходи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и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издаци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сваког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буџетског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корисника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не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могу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прелазити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износ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буџетских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средстава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одобрених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оперативним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планом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3F78DF5" w14:textId="118A6B9B" w:rsidR="001D29FC" w:rsidRPr="00286E95" w:rsidRDefault="001D29FC" w:rsidP="001D29FC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Изузетно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од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става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3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овог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члана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Дирекција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може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буџетском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кориснику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да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одобри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додатна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средства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уколико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се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на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основу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реализације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плана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новчаних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токова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утврди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да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постоје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расположива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средства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за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реализацију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расхода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и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издатака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из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захтјева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буџетског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корисника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AB68E4D" w14:textId="77777777" w:rsidR="001D29FC" w:rsidRPr="00286E95" w:rsidRDefault="001D29FC" w:rsidP="001D29FC">
      <w:pPr>
        <w:pStyle w:val="Standard"/>
        <w:spacing w:after="0" w:line="240" w:lineRule="auto"/>
        <w:ind w:left="39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B0DBEFB" w14:textId="77777777" w:rsidR="001D29FC" w:rsidRPr="00286E95" w:rsidRDefault="001D29FC" w:rsidP="00FB4FC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286E95">
        <w:rPr>
          <w:rFonts w:ascii="Times New Roman" w:hAnsi="Times New Roman" w:cs="Times New Roman"/>
          <w:b/>
          <w:sz w:val="24"/>
          <w:szCs w:val="24"/>
          <w:lang w:val="hr-HR"/>
        </w:rPr>
        <w:t>Члан</w:t>
      </w:r>
      <w:proofErr w:type="spellEnd"/>
      <w:r w:rsidRPr="00286E9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20</w:t>
      </w:r>
    </w:p>
    <w:p w14:paraId="296467E5" w14:textId="77777777" w:rsidR="001D29FC" w:rsidRPr="00286E95" w:rsidRDefault="001D29FC" w:rsidP="00FB4FC7">
      <w:pPr>
        <w:pStyle w:val="Standard"/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86E95">
        <w:rPr>
          <w:rFonts w:ascii="Times New Roman" w:hAnsi="Times New Roman" w:cs="Times New Roman"/>
          <w:b/>
          <w:sz w:val="24"/>
          <w:szCs w:val="24"/>
          <w:lang w:val="hr-HR"/>
        </w:rPr>
        <w:t>(</w:t>
      </w:r>
      <w:proofErr w:type="spellStart"/>
      <w:r w:rsidRPr="00286E95">
        <w:rPr>
          <w:rFonts w:ascii="Times New Roman" w:hAnsi="Times New Roman" w:cs="Times New Roman"/>
          <w:b/>
          <w:sz w:val="24"/>
          <w:szCs w:val="24"/>
          <w:lang w:val="hr-HR"/>
        </w:rPr>
        <w:t>Обустављање</w:t>
      </w:r>
      <w:proofErr w:type="spellEnd"/>
      <w:r w:rsidRPr="00286E9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b/>
          <w:sz w:val="24"/>
          <w:szCs w:val="24"/>
          <w:lang w:val="hr-HR"/>
        </w:rPr>
        <w:t>извршења</w:t>
      </w:r>
      <w:proofErr w:type="spellEnd"/>
      <w:r w:rsidRPr="00286E9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b/>
          <w:sz w:val="24"/>
          <w:szCs w:val="24"/>
          <w:lang w:val="hr-HR"/>
        </w:rPr>
        <w:t>расхода</w:t>
      </w:r>
      <w:proofErr w:type="spellEnd"/>
      <w:r w:rsidRPr="00286E9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и </w:t>
      </w:r>
      <w:proofErr w:type="spellStart"/>
      <w:r w:rsidRPr="00286E95">
        <w:rPr>
          <w:rFonts w:ascii="Times New Roman" w:hAnsi="Times New Roman" w:cs="Times New Roman"/>
          <w:b/>
          <w:sz w:val="24"/>
          <w:szCs w:val="24"/>
          <w:lang w:val="hr-HR"/>
        </w:rPr>
        <w:t>издатака</w:t>
      </w:r>
      <w:proofErr w:type="spellEnd"/>
      <w:r w:rsidRPr="00286E95">
        <w:rPr>
          <w:rFonts w:ascii="Times New Roman" w:hAnsi="Times New Roman" w:cs="Times New Roman"/>
          <w:b/>
          <w:sz w:val="24"/>
          <w:szCs w:val="24"/>
          <w:lang w:val="hr-HR"/>
        </w:rPr>
        <w:t>)</w:t>
      </w:r>
    </w:p>
    <w:p w14:paraId="0BF28553" w14:textId="77777777" w:rsidR="001D29FC" w:rsidRPr="00286E95" w:rsidRDefault="001D29FC" w:rsidP="00FB4FC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F17F6A" w14:textId="09D6AA78" w:rsidR="001D29FC" w:rsidRPr="00286E95" w:rsidRDefault="001D29FC" w:rsidP="00FB4FC7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Уколико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се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на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основу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анализе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новчаних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токова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односно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реализације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расхода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и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прихода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током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једног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квартала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установи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да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постоји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опасност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настанка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неликвидности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буџета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Дирекција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иницира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обустављање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извршења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појединих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расхода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и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издатака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као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мјеру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за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одржавање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ликвидности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, у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трајању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од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најдуже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четрдесет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пет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(45)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дана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58B20389" w14:textId="77777777" w:rsidR="001D29FC" w:rsidRPr="00286E95" w:rsidRDefault="001D29FC" w:rsidP="00FB4FC7">
      <w:pPr>
        <w:tabs>
          <w:tab w:val="center" w:pos="5103"/>
        </w:tabs>
        <w:spacing w:line="240" w:lineRule="auto"/>
        <w:rPr>
          <w:b/>
          <w:bCs/>
          <w:lang w:val="hr-HR"/>
        </w:rPr>
      </w:pPr>
    </w:p>
    <w:p w14:paraId="403E8CB1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proofErr w:type="spellStart"/>
      <w:r w:rsidRPr="00286E95">
        <w:rPr>
          <w:b/>
          <w:bCs/>
          <w:lang w:val="hr-HR"/>
        </w:rPr>
        <w:t>Члан</w:t>
      </w:r>
      <w:proofErr w:type="spellEnd"/>
      <w:r w:rsidRPr="00286E95">
        <w:rPr>
          <w:b/>
          <w:bCs/>
          <w:lang w:val="hr-HR"/>
        </w:rPr>
        <w:t xml:space="preserve"> 21</w:t>
      </w:r>
    </w:p>
    <w:p w14:paraId="3AA827AF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Главна</w:t>
      </w:r>
      <w:proofErr w:type="spellEnd"/>
      <w:r w:rsidRPr="00286E95">
        <w:rPr>
          <w:b/>
          <w:bCs/>
          <w:lang w:val="hr-HR"/>
        </w:rPr>
        <w:t xml:space="preserve"> и </w:t>
      </w:r>
      <w:proofErr w:type="spellStart"/>
      <w:r w:rsidRPr="00286E95">
        <w:rPr>
          <w:b/>
          <w:bCs/>
          <w:lang w:val="hr-HR"/>
        </w:rPr>
        <w:t>помоћна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благајна</w:t>
      </w:r>
      <w:proofErr w:type="spellEnd"/>
      <w:r w:rsidRPr="00286E95">
        <w:rPr>
          <w:b/>
          <w:bCs/>
          <w:lang w:val="hr-HR"/>
        </w:rPr>
        <w:t>)</w:t>
      </w:r>
    </w:p>
    <w:p w14:paraId="6007460E" w14:textId="77777777" w:rsidR="001D29FC" w:rsidRPr="00286E95" w:rsidRDefault="001D29FC" w:rsidP="00FB4FC7">
      <w:pPr>
        <w:spacing w:line="240" w:lineRule="auto"/>
        <w:rPr>
          <w:b/>
          <w:bCs/>
          <w:lang w:val="hr-HR"/>
        </w:rPr>
      </w:pPr>
    </w:p>
    <w:p w14:paraId="12176CFE" w14:textId="77777777" w:rsidR="001D29FC" w:rsidRPr="00286E95" w:rsidRDefault="001D29FC" w:rsidP="00FB4FC7">
      <w:pPr>
        <w:pStyle w:val="Tijeloteksta2"/>
        <w:numPr>
          <w:ilvl w:val="0"/>
          <w:numId w:val="15"/>
        </w:num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6E95">
        <w:rPr>
          <w:rFonts w:ascii="Times New Roman" w:hAnsi="Times New Roman"/>
          <w:sz w:val="24"/>
          <w:szCs w:val="24"/>
        </w:rPr>
        <w:t>Трезор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обезбјеђује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готовинска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средства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путем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главне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благајне</w:t>
      </w:r>
      <w:proofErr w:type="spellEnd"/>
      <w:r w:rsidRPr="00286E95">
        <w:rPr>
          <w:rFonts w:ascii="Times New Roman" w:hAnsi="Times New Roman"/>
          <w:sz w:val="24"/>
          <w:szCs w:val="24"/>
        </w:rPr>
        <w:t>.</w:t>
      </w:r>
    </w:p>
    <w:p w14:paraId="27BD00F3" w14:textId="77777777" w:rsidR="001D29FC" w:rsidRPr="00286E95" w:rsidRDefault="001D29FC" w:rsidP="00FB4FC7">
      <w:pPr>
        <w:pStyle w:val="Tijeloteksta2"/>
        <w:numPr>
          <w:ilvl w:val="0"/>
          <w:numId w:val="15"/>
        </w:num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6E95">
        <w:rPr>
          <w:rFonts w:ascii="Times New Roman" w:hAnsi="Times New Roman"/>
          <w:sz w:val="24"/>
          <w:szCs w:val="24"/>
        </w:rPr>
        <w:t>Буџетски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корисник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6E95">
        <w:rPr>
          <w:rFonts w:ascii="Times New Roman" w:hAnsi="Times New Roman"/>
          <w:sz w:val="24"/>
          <w:szCs w:val="24"/>
        </w:rPr>
        <w:t>путем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помоћне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благајне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6E95">
        <w:rPr>
          <w:rFonts w:ascii="Times New Roman" w:hAnsi="Times New Roman"/>
          <w:sz w:val="24"/>
          <w:szCs w:val="24"/>
        </w:rPr>
        <w:t>може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да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врши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исплату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трошкова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службеног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путовања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86E95">
        <w:rPr>
          <w:rFonts w:ascii="Times New Roman" w:hAnsi="Times New Roman"/>
          <w:sz w:val="24"/>
          <w:szCs w:val="24"/>
        </w:rPr>
        <w:t>осталих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ситних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материјалних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трошкова</w:t>
      </w:r>
      <w:proofErr w:type="spellEnd"/>
      <w:r w:rsidRPr="00286E95">
        <w:rPr>
          <w:rFonts w:ascii="Times New Roman" w:hAnsi="Times New Roman"/>
          <w:sz w:val="24"/>
          <w:szCs w:val="24"/>
        </w:rPr>
        <w:t>.</w:t>
      </w:r>
    </w:p>
    <w:p w14:paraId="18DA385B" w14:textId="77777777" w:rsidR="001D29FC" w:rsidRPr="00286E95" w:rsidRDefault="001D29FC" w:rsidP="00FB4FC7">
      <w:pPr>
        <w:pStyle w:val="Tijeloteksta2"/>
        <w:numPr>
          <w:ilvl w:val="0"/>
          <w:numId w:val="15"/>
        </w:num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6E95">
        <w:rPr>
          <w:rFonts w:ascii="Times New Roman" w:hAnsi="Times New Roman"/>
          <w:sz w:val="24"/>
          <w:szCs w:val="24"/>
        </w:rPr>
        <w:t>Буџетски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корисник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6E95">
        <w:rPr>
          <w:rFonts w:ascii="Times New Roman" w:hAnsi="Times New Roman"/>
          <w:sz w:val="24"/>
          <w:szCs w:val="24"/>
        </w:rPr>
        <w:t>путем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специјалне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благајне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6E95">
        <w:rPr>
          <w:rFonts w:ascii="Times New Roman" w:hAnsi="Times New Roman"/>
          <w:sz w:val="24"/>
          <w:szCs w:val="24"/>
        </w:rPr>
        <w:t>може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располагати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средствима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за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специјалне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намјене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уколико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је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то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засновано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на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актима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буџетског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корисника</w:t>
      </w:r>
      <w:proofErr w:type="spellEnd"/>
      <w:r w:rsidRPr="00286E95">
        <w:rPr>
          <w:rFonts w:ascii="Times New Roman" w:hAnsi="Times New Roman"/>
          <w:sz w:val="24"/>
          <w:szCs w:val="24"/>
        </w:rPr>
        <w:t>.</w:t>
      </w:r>
    </w:p>
    <w:p w14:paraId="06B0B8E1" w14:textId="77777777" w:rsidR="001D29FC" w:rsidRPr="00286E95" w:rsidRDefault="001D29FC" w:rsidP="00FB4FC7">
      <w:pPr>
        <w:pStyle w:val="Tijeloteksta2"/>
        <w:jc w:val="center"/>
        <w:rPr>
          <w:rFonts w:ascii="Times New Roman" w:hAnsi="Times New Roman"/>
          <w:b/>
          <w:sz w:val="24"/>
          <w:szCs w:val="24"/>
        </w:rPr>
      </w:pPr>
    </w:p>
    <w:p w14:paraId="44B13D98" w14:textId="77777777" w:rsidR="001D29FC" w:rsidRPr="00286E95" w:rsidRDefault="001D29FC" w:rsidP="00FB4FC7">
      <w:pPr>
        <w:pStyle w:val="Tijeloteksta2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86E95">
        <w:rPr>
          <w:rFonts w:ascii="Times New Roman" w:hAnsi="Times New Roman"/>
          <w:b/>
          <w:sz w:val="24"/>
          <w:szCs w:val="24"/>
        </w:rPr>
        <w:t>Члан</w:t>
      </w:r>
      <w:proofErr w:type="spellEnd"/>
      <w:r w:rsidRPr="00286E95">
        <w:rPr>
          <w:rFonts w:ascii="Times New Roman" w:hAnsi="Times New Roman"/>
          <w:b/>
          <w:sz w:val="24"/>
          <w:szCs w:val="24"/>
        </w:rPr>
        <w:t xml:space="preserve"> 22</w:t>
      </w:r>
    </w:p>
    <w:p w14:paraId="5E94D05A" w14:textId="77777777" w:rsidR="001D29FC" w:rsidRPr="00286E95" w:rsidRDefault="001D29FC" w:rsidP="00FB4FC7">
      <w:pPr>
        <w:pStyle w:val="Tijeloteksta2"/>
        <w:jc w:val="center"/>
        <w:rPr>
          <w:rFonts w:ascii="Times New Roman" w:hAnsi="Times New Roman"/>
          <w:b/>
          <w:sz w:val="24"/>
          <w:szCs w:val="24"/>
        </w:rPr>
      </w:pPr>
      <w:r w:rsidRPr="00286E95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286E95">
        <w:rPr>
          <w:rFonts w:ascii="Times New Roman" w:hAnsi="Times New Roman"/>
          <w:b/>
          <w:sz w:val="24"/>
          <w:szCs w:val="24"/>
        </w:rPr>
        <w:t>Авансне</w:t>
      </w:r>
      <w:proofErr w:type="spellEnd"/>
      <w:r w:rsidRPr="00286E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b/>
          <w:sz w:val="24"/>
          <w:szCs w:val="24"/>
        </w:rPr>
        <w:t>исплате</w:t>
      </w:r>
      <w:proofErr w:type="spellEnd"/>
      <w:r w:rsidRPr="00286E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b/>
          <w:sz w:val="24"/>
          <w:szCs w:val="24"/>
        </w:rPr>
        <w:t>из</w:t>
      </w:r>
      <w:proofErr w:type="spellEnd"/>
      <w:r w:rsidRPr="00286E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b/>
          <w:sz w:val="24"/>
          <w:szCs w:val="24"/>
        </w:rPr>
        <w:t>буџета</w:t>
      </w:r>
      <w:proofErr w:type="spellEnd"/>
      <w:r w:rsidRPr="00286E95">
        <w:rPr>
          <w:rFonts w:ascii="Times New Roman" w:hAnsi="Times New Roman"/>
          <w:b/>
          <w:sz w:val="24"/>
          <w:szCs w:val="24"/>
        </w:rPr>
        <w:t>)</w:t>
      </w:r>
    </w:p>
    <w:p w14:paraId="0E09E843" w14:textId="77777777" w:rsidR="001D29FC" w:rsidRPr="00286E95" w:rsidRDefault="001D29FC" w:rsidP="00FB4FC7">
      <w:pPr>
        <w:pStyle w:val="Tijeloteksta2"/>
        <w:jc w:val="center"/>
        <w:rPr>
          <w:rFonts w:ascii="Times New Roman" w:hAnsi="Times New Roman"/>
          <w:b/>
          <w:sz w:val="24"/>
          <w:szCs w:val="24"/>
        </w:rPr>
      </w:pPr>
    </w:p>
    <w:p w14:paraId="2D200478" w14:textId="77777777" w:rsidR="001D29FC" w:rsidRPr="00286E95" w:rsidRDefault="001D29FC" w:rsidP="00FB4FC7">
      <w:pPr>
        <w:pStyle w:val="Tijeloteksta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6E95">
        <w:rPr>
          <w:rFonts w:ascii="Times New Roman" w:hAnsi="Times New Roman"/>
          <w:sz w:val="24"/>
          <w:szCs w:val="24"/>
        </w:rPr>
        <w:t>Буџетски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корисник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може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да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изврши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авансну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исплату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добављачу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без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обезбјеђења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гаранције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за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исплаћени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аванс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под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условом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да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износ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аванса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не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E95">
        <w:rPr>
          <w:rFonts w:ascii="Times New Roman" w:hAnsi="Times New Roman"/>
          <w:sz w:val="24"/>
          <w:szCs w:val="24"/>
        </w:rPr>
        <w:t>прелази</w:t>
      </w:r>
      <w:proofErr w:type="spellEnd"/>
      <w:r w:rsidRPr="00286E95">
        <w:rPr>
          <w:rFonts w:ascii="Times New Roman" w:hAnsi="Times New Roman"/>
          <w:sz w:val="24"/>
          <w:szCs w:val="24"/>
        </w:rPr>
        <w:t xml:space="preserve"> 2.000,00 КМ.</w:t>
      </w:r>
    </w:p>
    <w:p w14:paraId="405836ED" w14:textId="77777777" w:rsidR="001D29FC" w:rsidRPr="00286E95" w:rsidRDefault="001D29FC" w:rsidP="00FB4FC7">
      <w:pPr>
        <w:tabs>
          <w:tab w:val="center" w:pos="5103"/>
        </w:tabs>
        <w:spacing w:line="240" w:lineRule="auto"/>
        <w:rPr>
          <w:b/>
          <w:bCs/>
          <w:lang w:val="hr-HR"/>
        </w:rPr>
      </w:pPr>
    </w:p>
    <w:p w14:paraId="133FF8F1" w14:textId="77777777" w:rsidR="001D29FC" w:rsidRPr="00286E95" w:rsidRDefault="001D29FC" w:rsidP="00FB4FC7">
      <w:pPr>
        <w:tabs>
          <w:tab w:val="center" w:pos="5103"/>
        </w:tabs>
        <w:spacing w:line="240" w:lineRule="auto"/>
        <w:jc w:val="center"/>
        <w:rPr>
          <w:b/>
          <w:bCs/>
          <w:lang w:val="hr-HR"/>
        </w:rPr>
      </w:pPr>
      <w:proofErr w:type="spellStart"/>
      <w:r w:rsidRPr="00286E95">
        <w:rPr>
          <w:b/>
          <w:bCs/>
          <w:lang w:val="hr-HR"/>
        </w:rPr>
        <w:t>Члан</w:t>
      </w:r>
      <w:proofErr w:type="spellEnd"/>
      <w:r w:rsidRPr="00286E95">
        <w:rPr>
          <w:b/>
          <w:bCs/>
          <w:lang w:val="hr-HR"/>
        </w:rPr>
        <w:t xml:space="preserve"> 23</w:t>
      </w:r>
    </w:p>
    <w:p w14:paraId="183DFD09" w14:textId="77777777" w:rsidR="001D29FC" w:rsidRPr="00286E95" w:rsidRDefault="001D29FC" w:rsidP="00FB4FC7">
      <w:pPr>
        <w:tabs>
          <w:tab w:val="center" w:pos="5103"/>
        </w:tabs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Извршавање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текућих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расхода</w:t>
      </w:r>
      <w:proofErr w:type="spellEnd"/>
      <w:r w:rsidRPr="00286E95">
        <w:rPr>
          <w:b/>
          <w:bCs/>
          <w:lang w:val="hr-HR"/>
        </w:rPr>
        <w:t>)</w:t>
      </w:r>
    </w:p>
    <w:p w14:paraId="1D2100B0" w14:textId="77777777" w:rsidR="001D29FC" w:rsidRPr="00286E95" w:rsidRDefault="001D29FC" w:rsidP="00FB4FC7">
      <w:pPr>
        <w:tabs>
          <w:tab w:val="center" w:pos="5103"/>
        </w:tabs>
        <w:spacing w:line="240" w:lineRule="auto"/>
        <w:rPr>
          <w:b/>
          <w:bCs/>
          <w:lang w:val="hr-HR"/>
        </w:rPr>
      </w:pPr>
      <w:r w:rsidRPr="00286E95">
        <w:rPr>
          <w:b/>
          <w:bCs/>
          <w:lang w:val="hr-HR"/>
        </w:rPr>
        <w:tab/>
      </w:r>
    </w:p>
    <w:p w14:paraId="16241F2E" w14:textId="77777777" w:rsidR="001D29FC" w:rsidRPr="00286E95" w:rsidRDefault="001D29FC" w:rsidP="00FB4FC7">
      <w:pPr>
        <w:tabs>
          <w:tab w:val="center" w:pos="709"/>
        </w:tabs>
        <w:spacing w:line="240" w:lineRule="auto"/>
        <w:rPr>
          <w:bCs/>
          <w:lang w:val="hr-HR"/>
        </w:rPr>
      </w:pPr>
      <w:r w:rsidRPr="00286E95">
        <w:rPr>
          <w:bCs/>
          <w:lang w:val="hr-HR"/>
        </w:rPr>
        <w:tab/>
      </w:r>
      <w:proofErr w:type="spellStart"/>
      <w:r w:rsidRPr="00286E95">
        <w:rPr>
          <w:bCs/>
          <w:lang w:val="hr-HR"/>
        </w:rPr>
        <w:t>Текући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расходи</w:t>
      </w:r>
      <w:proofErr w:type="spellEnd"/>
      <w:r w:rsidRPr="00286E95">
        <w:rPr>
          <w:bCs/>
          <w:lang w:val="hr-HR"/>
        </w:rPr>
        <w:t xml:space="preserve"> у </w:t>
      </w:r>
      <w:proofErr w:type="spellStart"/>
      <w:r w:rsidRPr="00286E95">
        <w:rPr>
          <w:bCs/>
          <w:lang w:val="hr-HR"/>
        </w:rPr>
        <w:t>фискалној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години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извршавају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на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основу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буџета</w:t>
      </w:r>
      <w:proofErr w:type="spellEnd"/>
      <w:r w:rsidRPr="00286E95">
        <w:rPr>
          <w:bCs/>
          <w:lang w:val="hr-HR"/>
        </w:rPr>
        <w:t xml:space="preserve"> и </w:t>
      </w:r>
      <w:proofErr w:type="spellStart"/>
      <w:r w:rsidRPr="00286E95">
        <w:rPr>
          <w:bCs/>
          <w:lang w:val="hr-HR"/>
        </w:rPr>
        <w:t>одобрених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оперативних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планова</w:t>
      </w:r>
      <w:proofErr w:type="spellEnd"/>
      <w:r w:rsidRPr="00286E95">
        <w:rPr>
          <w:bCs/>
          <w:lang w:val="hr-HR"/>
        </w:rPr>
        <w:t>.</w:t>
      </w:r>
    </w:p>
    <w:p w14:paraId="02CCE6E1" w14:textId="77777777" w:rsidR="001D29FC" w:rsidRPr="00286E95" w:rsidRDefault="001D29FC" w:rsidP="00FB4FC7">
      <w:pPr>
        <w:tabs>
          <w:tab w:val="center" w:pos="5103"/>
        </w:tabs>
        <w:spacing w:line="240" w:lineRule="auto"/>
        <w:jc w:val="center"/>
        <w:rPr>
          <w:b/>
          <w:bCs/>
          <w:lang w:val="hr-HR"/>
        </w:rPr>
      </w:pPr>
      <w:proofErr w:type="spellStart"/>
      <w:r w:rsidRPr="00286E95">
        <w:rPr>
          <w:b/>
          <w:bCs/>
          <w:lang w:val="hr-HR"/>
        </w:rPr>
        <w:t>Члан</w:t>
      </w:r>
      <w:proofErr w:type="spellEnd"/>
      <w:r w:rsidRPr="00286E95">
        <w:rPr>
          <w:b/>
          <w:bCs/>
          <w:lang w:val="hr-HR"/>
        </w:rPr>
        <w:t xml:space="preserve"> 24</w:t>
      </w:r>
    </w:p>
    <w:p w14:paraId="09C1FDF0" w14:textId="77777777" w:rsidR="001D29FC" w:rsidRPr="00286E95" w:rsidRDefault="001D29FC" w:rsidP="00FB4FC7">
      <w:pPr>
        <w:tabs>
          <w:tab w:val="center" w:pos="5103"/>
        </w:tabs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Извршавање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капиталног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буџета</w:t>
      </w:r>
      <w:proofErr w:type="spellEnd"/>
      <w:r w:rsidRPr="00286E95">
        <w:rPr>
          <w:b/>
          <w:bCs/>
          <w:lang w:val="hr-HR"/>
        </w:rPr>
        <w:t>)</w:t>
      </w:r>
    </w:p>
    <w:p w14:paraId="72379C81" w14:textId="77777777" w:rsidR="001D29FC" w:rsidRPr="00286E95" w:rsidRDefault="001D29FC" w:rsidP="00FB4FC7">
      <w:pPr>
        <w:tabs>
          <w:tab w:val="center" w:pos="5103"/>
        </w:tabs>
        <w:spacing w:line="240" w:lineRule="auto"/>
        <w:jc w:val="center"/>
        <w:rPr>
          <w:b/>
          <w:bCs/>
          <w:lang w:val="hr-HR"/>
        </w:rPr>
      </w:pPr>
    </w:p>
    <w:p w14:paraId="5A7BFA29" w14:textId="77777777" w:rsidR="001D29FC" w:rsidRPr="00286E95" w:rsidRDefault="001D29FC" w:rsidP="00FB4FC7">
      <w:pPr>
        <w:numPr>
          <w:ilvl w:val="0"/>
          <w:numId w:val="7"/>
        </w:numPr>
        <w:tabs>
          <w:tab w:val="center" w:pos="851"/>
        </w:tabs>
        <w:spacing w:after="0" w:line="240" w:lineRule="auto"/>
        <w:rPr>
          <w:bCs/>
          <w:color w:val="000000" w:themeColor="text1"/>
          <w:lang w:val="hr-HR"/>
        </w:rPr>
      </w:pPr>
      <w:r w:rsidRPr="00286E95">
        <w:rPr>
          <w:bCs/>
          <w:color w:val="000000" w:themeColor="text1"/>
          <w:lang w:val="hr-HR"/>
        </w:rPr>
        <w:t xml:space="preserve">У </w:t>
      </w:r>
      <w:proofErr w:type="spellStart"/>
      <w:r w:rsidRPr="00286E95">
        <w:rPr>
          <w:bCs/>
          <w:color w:val="000000" w:themeColor="text1"/>
          <w:lang w:val="hr-HR"/>
        </w:rPr>
        <w:t>фискалној</w:t>
      </w:r>
      <w:proofErr w:type="spellEnd"/>
      <w:r w:rsidRPr="00286E95">
        <w:rPr>
          <w:bCs/>
          <w:color w:val="000000" w:themeColor="text1"/>
          <w:lang w:val="hr-HR"/>
        </w:rPr>
        <w:t xml:space="preserve"> </w:t>
      </w:r>
      <w:proofErr w:type="spellStart"/>
      <w:r w:rsidRPr="00286E95">
        <w:rPr>
          <w:bCs/>
          <w:color w:val="000000" w:themeColor="text1"/>
          <w:lang w:val="hr-HR"/>
        </w:rPr>
        <w:t>години</w:t>
      </w:r>
      <w:proofErr w:type="spellEnd"/>
      <w:r w:rsidRPr="00286E95">
        <w:rPr>
          <w:bCs/>
          <w:color w:val="000000" w:themeColor="text1"/>
          <w:lang w:val="hr-HR"/>
        </w:rPr>
        <w:t xml:space="preserve"> </w:t>
      </w:r>
      <w:proofErr w:type="spellStart"/>
      <w:r w:rsidRPr="00286E95">
        <w:rPr>
          <w:bCs/>
          <w:color w:val="000000" w:themeColor="text1"/>
          <w:lang w:val="hr-HR"/>
        </w:rPr>
        <w:t>реализују</w:t>
      </w:r>
      <w:proofErr w:type="spellEnd"/>
      <w:r w:rsidRPr="00286E95">
        <w:rPr>
          <w:bCs/>
          <w:color w:val="000000" w:themeColor="text1"/>
          <w:lang w:val="hr-HR"/>
        </w:rPr>
        <w:t xml:space="preserve"> </w:t>
      </w:r>
      <w:proofErr w:type="spellStart"/>
      <w:r w:rsidRPr="00286E95">
        <w:rPr>
          <w:bCs/>
          <w:color w:val="000000" w:themeColor="text1"/>
          <w:lang w:val="hr-HR"/>
        </w:rPr>
        <w:t>се</w:t>
      </w:r>
      <w:proofErr w:type="spellEnd"/>
      <w:r w:rsidRPr="00286E95">
        <w:rPr>
          <w:bCs/>
          <w:color w:val="000000" w:themeColor="text1"/>
          <w:lang w:val="hr-HR"/>
        </w:rPr>
        <w:t xml:space="preserve"> </w:t>
      </w:r>
      <w:proofErr w:type="spellStart"/>
      <w:r w:rsidRPr="00286E95">
        <w:rPr>
          <w:bCs/>
          <w:color w:val="000000" w:themeColor="text1"/>
          <w:lang w:val="hr-HR"/>
        </w:rPr>
        <w:t>пројекти</w:t>
      </w:r>
      <w:proofErr w:type="spellEnd"/>
      <w:r w:rsidRPr="00286E95">
        <w:rPr>
          <w:bCs/>
          <w:color w:val="000000" w:themeColor="text1"/>
          <w:lang w:val="hr-HR"/>
        </w:rPr>
        <w:t xml:space="preserve"> </w:t>
      </w:r>
      <w:proofErr w:type="spellStart"/>
      <w:r w:rsidRPr="00286E95">
        <w:rPr>
          <w:bCs/>
          <w:color w:val="000000" w:themeColor="text1"/>
          <w:lang w:val="hr-HR"/>
        </w:rPr>
        <w:t>из</w:t>
      </w:r>
      <w:proofErr w:type="spellEnd"/>
      <w:r w:rsidRPr="00286E95">
        <w:rPr>
          <w:bCs/>
          <w:color w:val="000000" w:themeColor="text1"/>
          <w:lang w:val="hr-HR"/>
        </w:rPr>
        <w:t xml:space="preserve"> </w:t>
      </w:r>
      <w:proofErr w:type="spellStart"/>
      <w:r w:rsidRPr="00286E95">
        <w:rPr>
          <w:bCs/>
          <w:color w:val="000000" w:themeColor="text1"/>
          <w:lang w:val="hr-HR"/>
        </w:rPr>
        <w:t>капиталног</w:t>
      </w:r>
      <w:proofErr w:type="spellEnd"/>
      <w:r w:rsidRPr="00286E95">
        <w:rPr>
          <w:bCs/>
          <w:color w:val="000000" w:themeColor="text1"/>
          <w:lang w:val="hr-HR"/>
        </w:rPr>
        <w:t xml:space="preserve"> </w:t>
      </w:r>
      <w:proofErr w:type="spellStart"/>
      <w:r w:rsidRPr="00286E95">
        <w:rPr>
          <w:bCs/>
          <w:color w:val="000000" w:themeColor="text1"/>
          <w:lang w:val="hr-HR"/>
        </w:rPr>
        <w:t>буџета</w:t>
      </w:r>
      <w:proofErr w:type="spellEnd"/>
      <w:r w:rsidRPr="00286E95">
        <w:rPr>
          <w:bCs/>
          <w:color w:val="000000" w:themeColor="text1"/>
          <w:lang w:val="hr-HR"/>
        </w:rPr>
        <w:t xml:space="preserve"> у </w:t>
      </w:r>
      <w:proofErr w:type="spellStart"/>
      <w:r w:rsidRPr="00286E95">
        <w:rPr>
          <w:bCs/>
          <w:color w:val="000000" w:themeColor="text1"/>
          <w:lang w:val="hr-HR"/>
        </w:rPr>
        <w:t>складу</w:t>
      </w:r>
      <w:proofErr w:type="spellEnd"/>
      <w:r w:rsidRPr="00286E95">
        <w:rPr>
          <w:bCs/>
          <w:color w:val="000000" w:themeColor="text1"/>
          <w:lang w:val="hr-HR"/>
        </w:rPr>
        <w:t xml:space="preserve"> с </w:t>
      </w:r>
      <w:proofErr w:type="spellStart"/>
      <w:r w:rsidRPr="00286E95">
        <w:rPr>
          <w:bCs/>
          <w:color w:val="000000" w:themeColor="text1"/>
          <w:lang w:val="hr-HR"/>
        </w:rPr>
        <w:t>чланом</w:t>
      </w:r>
      <w:proofErr w:type="spellEnd"/>
      <w:r w:rsidRPr="00286E95">
        <w:rPr>
          <w:bCs/>
          <w:color w:val="000000" w:themeColor="text1"/>
          <w:lang w:val="hr-HR"/>
        </w:rPr>
        <w:t xml:space="preserve"> 25 </w:t>
      </w:r>
      <w:proofErr w:type="spellStart"/>
      <w:r w:rsidRPr="00286E95">
        <w:rPr>
          <w:bCs/>
          <w:color w:val="000000" w:themeColor="text1"/>
          <w:lang w:val="hr-HR"/>
        </w:rPr>
        <w:t>ставом</w:t>
      </w:r>
      <w:proofErr w:type="spellEnd"/>
      <w:r w:rsidRPr="00286E95">
        <w:rPr>
          <w:bCs/>
          <w:color w:val="000000" w:themeColor="text1"/>
          <w:lang w:val="hr-HR"/>
        </w:rPr>
        <w:t xml:space="preserve"> 1 </w:t>
      </w:r>
      <w:proofErr w:type="spellStart"/>
      <w:r w:rsidRPr="00286E95">
        <w:rPr>
          <w:bCs/>
          <w:color w:val="000000" w:themeColor="text1"/>
          <w:lang w:val="hr-HR"/>
        </w:rPr>
        <w:t>Закона</w:t>
      </w:r>
      <w:proofErr w:type="spellEnd"/>
      <w:r w:rsidRPr="00286E95">
        <w:rPr>
          <w:bCs/>
          <w:color w:val="000000" w:themeColor="text1"/>
          <w:lang w:val="hr-HR"/>
        </w:rPr>
        <w:t xml:space="preserve"> о </w:t>
      </w:r>
      <w:proofErr w:type="spellStart"/>
      <w:r w:rsidRPr="00286E95">
        <w:rPr>
          <w:bCs/>
          <w:color w:val="000000" w:themeColor="text1"/>
          <w:lang w:val="hr-HR"/>
        </w:rPr>
        <w:t>буџету</w:t>
      </w:r>
      <w:proofErr w:type="spellEnd"/>
      <w:r w:rsidRPr="00286E95">
        <w:rPr>
          <w:bCs/>
          <w:color w:val="000000" w:themeColor="text1"/>
          <w:lang w:val="hr-HR"/>
        </w:rPr>
        <w:t>.</w:t>
      </w:r>
    </w:p>
    <w:p w14:paraId="6138EACF" w14:textId="77777777" w:rsidR="001D29FC" w:rsidRPr="00286E95" w:rsidRDefault="001D29FC" w:rsidP="00FB4FC7">
      <w:pPr>
        <w:numPr>
          <w:ilvl w:val="0"/>
          <w:numId w:val="7"/>
        </w:numPr>
        <w:tabs>
          <w:tab w:val="center" w:pos="709"/>
        </w:tabs>
        <w:spacing w:after="0" w:line="240" w:lineRule="auto"/>
        <w:rPr>
          <w:bCs/>
          <w:lang w:val="hr-HR"/>
        </w:rPr>
      </w:pPr>
      <w:proofErr w:type="spellStart"/>
      <w:r w:rsidRPr="00286E95">
        <w:rPr>
          <w:bCs/>
          <w:lang w:val="hr-HR"/>
        </w:rPr>
        <w:t>Капитални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за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фискалну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годину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извршава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на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основу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буџета</w:t>
      </w:r>
      <w:proofErr w:type="spellEnd"/>
      <w:r w:rsidRPr="00286E95">
        <w:rPr>
          <w:bCs/>
          <w:lang w:val="hr-HR"/>
        </w:rPr>
        <w:t xml:space="preserve"> и </w:t>
      </w:r>
      <w:proofErr w:type="spellStart"/>
      <w:r w:rsidRPr="00286E95">
        <w:rPr>
          <w:bCs/>
          <w:lang w:val="hr-HR"/>
        </w:rPr>
        <w:t>одобрених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оперативних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планова</w:t>
      </w:r>
      <w:proofErr w:type="spellEnd"/>
      <w:r w:rsidRPr="00286E95">
        <w:rPr>
          <w:bCs/>
          <w:lang w:val="hr-HR"/>
        </w:rPr>
        <w:t>.</w:t>
      </w:r>
    </w:p>
    <w:p w14:paraId="14A910DC" w14:textId="77777777" w:rsidR="00147356" w:rsidRPr="00286E95" w:rsidRDefault="00147356" w:rsidP="00147356">
      <w:pPr>
        <w:tabs>
          <w:tab w:val="center" w:pos="709"/>
        </w:tabs>
        <w:spacing w:after="0" w:line="240" w:lineRule="auto"/>
        <w:rPr>
          <w:bCs/>
          <w:lang w:val="hr-HR"/>
        </w:rPr>
      </w:pPr>
    </w:p>
    <w:p w14:paraId="3C46A25B" w14:textId="77777777" w:rsidR="00147356" w:rsidRPr="00286E95" w:rsidRDefault="00147356" w:rsidP="00147356">
      <w:pPr>
        <w:tabs>
          <w:tab w:val="center" w:pos="709"/>
        </w:tabs>
        <w:spacing w:after="0" w:line="240" w:lineRule="auto"/>
        <w:rPr>
          <w:bCs/>
          <w:lang w:val="hr-HR"/>
        </w:rPr>
      </w:pPr>
    </w:p>
    <w:p w14:paraId="5F94E0F6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proofErr w:type="spellStart"/>
      <w:r w:rsidRPr="00286E95">
        <w:rPr>
          <w:b/>
          <w:bCs/>
          <w:lang w:val="hr-HR"/>
        </w:rPr>
        <w:lastRenderedPageBreak/>
        <w:t>Члан</w:t>
      </w:r>
      <w:proofErr w:type="spellEnd"/>
      <w:r w:rsidRPr="00286E95">
        <w:rPr>
          <w:b/>
          <w:bCs/>
          <w:lang w:val="hr-HR"/>
        </w:rPr>
        <w:t xml:space="preserve"> 25</w:t>
      </w:r>
    </w:p>
    <w:p w14:paraId="6D872E6E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Поступак</w:t>
      </w:r>
      <w:proofErr w:type="spellEnd"/>
      <w:r w:rsidRPr="00286E95">
        <w:rPr>
          <w:b/>
          <w:bCs/>
          <w:lang w:val="hr-HR"/>
        </w:rPr>
        <w:t xml:space="preserve"> коришћења средстава резерве)</w:t>
      </w:r>
    </w:p>
    <w:p w14:paraId="760D35D5" w14:textId="77777777" w:rsidR="001D29FC" w:rsidRPr="00286E95" w:rsidRDefault="001D29FC" w:rsidP="00FB4FC7">
      <w:pPr>
        <w:spacing w:line="240" w:lineRule="auto"/>
        <w:rPr>
          <w:b/>
          <w:bCs/>
          <w:lang w:val="hr-HR"/>
        </w:rPr>
      </w:pPr>
      <w:r w:rsidRPr="00286E95">
        <w:rPr>
          <w:b/>
          <w:bCs/>
          <w:lang w:val="hr-HR"/>
        </w:rPr>
        <w:t xml:space="preserve">                                              </w:t>
      </w:r>
    </w:p>
    <w:p w14:paraId="73D72097" w14:textId="77777777" w:rsidR="001D29FC" w:rsidRPr="00286E95" w:rsidRDefault="001D29FC" w:rsidP="00FB4FC7">
      <w:pPr>
        <w:pStyle w:val="Standard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Средства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резерве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користе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се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за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1F0A3692" w14:textId="77777777" w:rsidR="001D29FC" w:rsidRPr="00286E95" w:rsidRDefault="001D29FC" w:rsidP="00FB4FC7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непредвиђене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намјене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за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које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у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буџету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нису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предвиђена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средства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65DC404D" w14:textId="77777777" w:rsidR="001D29FC" w:rsidRPr="00286E95" w:rsidRDefault="001D29FC" w:rsidP="00FB4FC7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намјене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за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које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се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у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току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фискалне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године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покаже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да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за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њих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нису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планирана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довољна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средства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јер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их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при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планирању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буџета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није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било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могуће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предвидјети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D9BABD4" w14:textId="06EB7DCA" w:rsidR="001D29FC" w:rsidRPr="00286E95" w:rsidRDefault="001D29FC" w:rsidP="00FB4FC7">
      <w:pPr>
        <w:pStyle w:val="Standard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Средства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резерве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из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става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1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овог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члана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утврђују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се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буџетом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и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могу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износити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највише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до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пет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посто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32346"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(5%)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планираних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буџетских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прихода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без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намјенских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прихода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 xml:space="preserve"> и </w:t>
      </w:r>
      <w:proofErr w:type="spellStart"/>
      <w:r w:rsidRPr="00286E95">
        <w:rPr>
          <w:rFonts w:ascii="Times New Roman" w:hAnsi="Times New Roman" w:cs="Times New Roman"/>
          <w:sz w:val="24"/>
          <w:szCs w:val="24"/>
          <w:lang w:val="hr-HR"/>
        </w:rPr>
        <w:t>примитака</w:t>
      </w:r>
      <w:proofErr w:type="spellEnd"/>
      <w:r w:rsidRPr="00286E9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81BC665" w14:textId="77777777" w:rsidR="001D29FC" w:rsidRPr="00286E95" w:rsidRDefault="001D29FC" w:rsidP="00FB4FC7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/>
        <w:rPr>
          <w:lang w:val="hr-HR"/>
        </w:rPr>
      </w:pPr>
      <w:proofErr w:type="spellStart"/>
      <w:r w:rsidRPr="00286E95">
        <w:rPr>
          <w:lang w:val="hr-HR"/>
        </w:rPr>
        <w:t>Коришћење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резерве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врши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основу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одлуке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коришћењу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прерасподјели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резерве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доноси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Влада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предлог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Дирекције</w:t>
      </w:r>
      <w:proofErr w:type="spellEnd"/>
      <w:r w:rsidRPr="00286E95">
        <w:rPr>
          <w:lang w:val="hr-HR"/>
        </w:rPr>
        <w:t>.</w:t>
      </w:r>
    </w:p>
    <w:p w14:paraId="0C96FD7E" w14:textId="77777777" w:rsidR="001D29FC" w:rsidRPr="00286E95" w:rsidRDefault="001D29FC" w:rsidP="00FB4FC7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/>
        <w:rPr>
          <w:lang w:val="hr-HR"/>
        </w:rPr>
      </w:pPr>
      <w:proofErr w:type="spellStart"/>
      <w:r w:rsidRPr="00286E95">
        <w:rPr>
          <w:lang w:val="hr-HR"/>
        </w:rPr>
        <w:t>Градоначелник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дужан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извјештава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Скупштину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стању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коришћењу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резерве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складу</w:t>
      </w:r>
      <w:proofErr w:type="spellEnd"/>
      <w:r w:rsidRPr="00286E95">
        <w:rPr>
          <w:lang w:val="hr-HR"/>
        </w:rPr>
        <w:t xml:space="preserve"> с </w:t>
      </w:r>
      <w:proofErr w:type="spellStart"/>
      <w:r w:rsidRPr="00286E95">
        <w:rPr>
          <w:lang w:val="hr-HR"/>
        </w:rPr>
        <w:t>чланом</w:t>
      </w:r>
      <w:proofErr w:type="spellEnd"/>
      <w:r w:rsidRPr="00286E95">
        <w:rPr>
          <w:lang w:val="hr-HR"/>
        </w:rPr>
        <w:t xml:space="preserve"> 88 </w:t>
      </w:r>
      <w:proofErr w:type="spellStart"/>
      <w:r w:rsidRPr="00286E95">
        <w:rPr>
          <w:lang w:val="hr-HR"/>
        </w:rPr>
        <w:t>ставом</w:t>
      </w:r>
      <w:proofErr w:type="spellEnd"/>
      <w:r w:rsidRPr="00286E95">
        <w:rPr>
          <w:lang w:val="hr-HR"/>
        </w:rPr>
        <w:t xml:space="preserve"> 3 </w:t>
      </w:r>
      <w:proofErr w:type="spellStart"/>
      <w:r w:rsidRPr="00286E95">
        <w:rPr>
          <w:lang w:val="hr-HR"/>
        </w:rPr>
        <w:t>Закона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буџету</w:t>
      </w:r>
      <w:proofErr w:type="spellEnd"/>
      <w:r w:rsidRPr="00286E95">
        <w:rPr>
          <w:lang w:val="hr-HR"/>
        </w:rPr>
        <w:t>.</w:t>
      </w:r>
    </w:p>
    <w:p w14:paraId="1787745D" w14:textId="77777777" w:rsidR="001D29FC" w:rsidRPr="00286E95" w:rsidRDefault="001D29FC" w:rsidP="00FB4FC7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/>
        <w:rPr>
          <w:b/>
          <w:bCs/>
          <w:lang w:val="hr-HR"/>
        </w:rPr>
      </w:pPr>
      <w:proofErr w:type="spellStart"/>
      <w:r w:rsidRPr="00286E95">
        <w:rPr>
          <w:lang w:val="hr-HR"/>
        </w:rPr>
        <w:t>Буџетски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дужан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достави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извјештај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намјенском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резерве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роковима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 101 </w:t>
      </w:r>
      <w:proofErr w:type="spellStart"/>
      <w:r w:rsidRPr="00286E95">
        <w:rPr>
          <w:lang w:val="hr-HR"/>
        </w:rPr>
        <w:t>Закона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буџету</w:t>
      </w:r>
      <w:proofErr w:type="spellEnd"/>
      <w:r w:rsidRPr="00286E95">
        <w:rPr>
          <w:lang w:val="hr-HR"/>
        </w:rPr>
        <w:t xml:space="preserve">. </w:t>
      </w:r>
    </w:p>
    <w:p w14:paraId="4287BFFE" w14:textId="77777777" w:rsidR="001D29FC" w:rsidRPr="00286E95" w:rsidRDefault="001D29FC" w:rsidP="00FB4FC7">
      <w:pPr>
        <w:tabs>
          <w:tab w:val="left" w:pos="426"/>
        </w:tabs>
        <w:spacing w:line="240" w:lineRule="auto"/>
        <w:rPr>
          <w:b/>
          <w:bCs/>
          <w:lang w:val="hr-HR"/>
        </w:rPr>
      </w:pPr>
    </w:p>
    <w:p w14:paraId="6CDD538E" w14:textId="77777777" w:rsidR="001D29FC" w:rsidRPr="00286E95" w:rsidRDefault="001D29FC" w:rsidP="00FB4FC7">
      <w:pPr>
        <w:tabs>
          <w:tab w:val="left" w:pos="426"/>
        </w:tabs>
        <w:spacing w:line="240" w:lineRule="auto"/>
        <w:jc w:val="center"/>
        <w:rPr>
          <w:b/>
          <w:lang w:val="hr-HR"/>
        </w:rPr>
      </w:pPr>
      <w:proofErr w:type="spellStart"/>
      <w:r w:rsidRPr="00286E95">
        <w:rPr>
          <w:b/>
          <w:lang w:val="hr-HR"/>
        </w:rPr>
        <w:t>Члан</w:t>
      </w:r>
      <w:proofErr w:type="spellEnd"/>
      <w:r w:rsidRPr="00286E95">
        <w:rPr>
          <w:b/>
          <w:lang w:val="hr-HR"/>
        </w:rPr>
        <w:t xml:space="preserve"> 26</w:t>
      </w:r>
    </w:p>
    <w:p w14:paraId="01DB5817" w14:textId="77777777" w:rsidR="001D29FC" w:rsidRPr="00286E95" w:rsidRDefault="001D29FC" w:rsidP="00FB4FC7">
      <w:pPr>
        <w:tabs>
          <w:tab w:val="left" w:pos="426"/>
        </w:tabs>
        <w:spacing w:line="240" w:lineRule="auto"/>
        <w:jc w:val="center"/>
        <w:rPr>
          <w:b/>
          <w:lang w:val="hr-HR"/>
        </w:rPr>
      </w:pPr>
      <w:r w:rsidRPr="00286E95">
        <w:rPr>
          <w:b/>
          <w:lang w:val="hr-HR"/>
        </w:rPr>
        <w:t>(</w:t>
      </w:r>
      <w:proofErr w:type="spellStart"/>
      <w:r w:rsidRPr="00286E95">
        <w:rPr>
          <w:b/>
          <w:lang w:val="hr-HR"/>
        </w:rPr>
        <w:t>Поступак</w:t>
      </w:r>
      <w:proofErr w:type="spellEnd"/>
      <w:r w:rsidRPr="00286E95">
        <w:rPr>
          <w:b/>
          <w:lang w:val="hr-HR"/>
        </w:rPr>
        <w:t xml:space="preserve"> </w:t>
      </w:r>
      <w:proofErr w:type="spellStart"/>
      <w:r w:rsidRPr="00286E95">
        <w:rPr>
          <w:b/>
          <w:lang w:val="hr-HR"/>
        </w:rPr>
        <w:t>коришћења</w:t>
      </w:r>
      <w:proofErr w:type="spellEnd"/>
      <w:r w:rsidRPr="00286E95">
        <w:rPr>
          <w:b/>
          <w:lang w:val="hr-HR"/>
        </w:rPr>
        <w:t xml:space="preserve"> </w:t>
      </w:r>
      <w:proofErr w:type="spellStart"/>
      <w:r w:rsidRPr="00286E95">
        <w:rPr>
          <w:b/>
          <w:lang w:val="hr-HR"/>
        </w:rPr>
        <w:t>средстава</w:t>
      </w:r>
      <w:proofErr w:type="spellEnd"/>
      <w:r w:rsidRPr="00286E95">
        <w:rPr>
          <w:b/>
          <w:lang w:val="hr-HR"/>
        </w:rPr>
        <w:t xml:space="preserve"> </w:t>
      </w:r>
      <w:proofErr w:type="spellStart"/>
      <w:r w:rsidRPr="00286E95">
        <w:rPr>
          <w:b/>
          <w:lang w:val="hr-HR"/>
        </w:rPr>
        <w:t>резерве</w:t>
      </w:r>
      <w:proofErr w:type="spellEnd"/>
      <w:r w:rsidRPr="00286E95">
        <w:rPr>
          <w:b/>
          <w:lang w:val="hr-HR"/>
        </w:rPr>
        <w:t xml:space="preserve"> </w:t>
      </w:r>
      <w:proofErr w:type="spellStart"/>
      <w:r w:rsidRPr="00286E95">
        <w:rPr>
          <w:b/>
          <w:lang w:val="hr-HR"/>
        </w:rPr>
        <w:t>за</w:t>
      </w:r>
      <w:proofErr w:type="spellEnd"/>
      <w:r w:rsidRPr="00286E95">
        <w:rPr>
          <w:b/>
          <w:lang w:val="hr-HR"/>
        </w:rPr>
        <w:t xml:space="preserve"> </w:t>
      </w:r>
      <w:proofErr w:type="spellStart"/>
      <w:r w:rsidRPr="00286E95">
        <w:rPr>
          <w:b/>
          <w:lang w:val="hr-HR"/>
        </w:rPr>
        <w:t>непредвиђене</w:t>
      </w:r>
      <w:proofErr w:type="spellEnd"/>
      <w:r w:rsidRPr="00286E95">
        <w:rPr>
          <w:b/>
          <w:lang w:val="hr-HR"/>
        </w:rPr>
        <w:t xml:space="preserve"> </w:t>
      </w:r>
      <w:proofErr w:type="spellStart"/>
      <w:r w:rsidRPr="00286E95">
        <w:rPr>
          <w:b/>
          <w:lang w:val="hr-HR"/>
        </w:rPr>
        <w:t>намјене</w:t>
      </w:r>
      <w:proofErr w:type="spellEnd"/>
      <w:r w:rsidRPr="00286E95">
        <w:rPr>
          <w:b/>
          <w:lang w:val="hr-HR"/>
        </w:rPr>
        <w:t>)</w:t>
      </w:r>
    </w:p>
    <w:p w14:paraId="56CF143D" w14:textId="77777777" w:rsidR="001D29FC" w:rsidRPr="00286E95" w:rsidRDefault="001D29FC" w:rsidP="00FB4FC7">
      <w:pPr>
        <w:tabs>
          <w:tab w:val="left" w:pos="426"/>
        </w:tabs>
        <w:spacing w:line="240" w:lineRule="auto"/>
        <w:jc w:val="center"/>
        <w:rPr>
          <w:lang w:val="hr-HR"/>
        </w:rPr>
      </w:pPr>
    </w:p>
    <w:p w14:paraId="6148569B" w14:textId="77777777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 (1) У </w:t>
      </w:r>
      <w:proofErr w:type="spellStart"/>
      <w:r w:rsidRPr="00286E95">
        <w:rPr>
          <w:lang w:val="hr-HR"/>
        </w:rPr>
        <w:t>случају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непредвиђених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намјена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које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буџету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нису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предвиђена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средства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коришћење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резерве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може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бити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одобрено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сљедећим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случајевима</w:t>
      </w:r>
      <w:proofErr w:type="spellEnd"/>
      <w:r w:rsidRPr="00286E95">
        <w:rPr>
          <w:lang w:val="hr-HR"/>
        </w:rPr>
        <w:t xml:space="preserve">: </w:t>
      </w:r>
    </w:p>
    <w:p w14:paraId="2F2F5F1D" w14:textId="36CEFCF9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а) </w:t>
      </w:r>
      <w:proofErr w:type="spellStart"/>
      <w:r w:rsidRPr="00286E95">
        <w:rPr>
          <w:lang w:val="hr-HR"/>
        </w:rPr>
        <w:t>превенције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отклањањ</w:t>
      </w:r>
      <w:r w:rsidR="006C3EA3" w:rsidRPr="00286E95">
        <w:rPr>
          <w:lang w:val="hr-HR"/>
        </w:rPr>
        <w:t>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штете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природних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несрећа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других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ванредних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ситуација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несрећних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случајева</w:t>
      </w:r>
      <w:proofErr w:type="spellEnd"/>
      <w:r w:rsidRPr="00286E95">
        <w:rPr>
          <w:lang w:val="hr-HR"/>
        </w:rPr>
        <w:t>;</w:t>
      </w:r>
    </w:p>
    <w:p w14:paraId="4760971A" w14:textId="426CE32D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 b) </w:t>
      </w:r>
      <w:proofErr w:type="spellStart"/>
      <w:r w:rsidRPr="00286E95">
        <w:rPr>
          <w:color w:val="000000" w:themeColor="text1"/>
          <w:lang w:val="hr-HR"/>
        </w:rPr>
        <w:t>помоћи</w:t>
      </w:r>
      <w:proofErr w:type="spellEnd"/>
      <w:r w:rsidRPr="00286E95">
        <w:rPr>
          <w:color w:val="000000" w:themeColor="text1"/>
          <w:lang w:val="hr-HR"/>
        </w:rPr>
        <w:t xml:space="preserve"> </w:t>
      </w:r>
      <w:r w:rsidRPr="00286E95">
        <w:rPr>
          <w:lang w:val="hr-HR"/>
        </w:rPr>
        <w:t xml:space="preserve">у </w:t>
      </w:r>
      <w:proofErr w:type="spellStart"/>
      <w:r w:rsidRPr="00286E95">
        <w:rPr>
          <w:lang w:val="hr-HR"/>
        </w:rPr>
        <w:t>случају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отклањања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штете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природних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несрећа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другим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нивоима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власти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Босни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Херцеговини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иностранству</w:t>
      </w:r>
      <w:proofErr w:type="spellEnd"/>
      <w:r w:rsidRPr="00286E95">
        <w:rPr>
          <w:lang w:val="hr-HR"/>
        </w:rPr>
        <w:t xml:space="preserve">; </w:t>
      </w:r>
    </w:p>
    <w:p w14:paraId="5F91A9CB" w14:textId="4230921A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c) </w:t>
      </w:r>
      <w:proofErr w:type="spellStart"/>
      <w:r w:rsidRPr="00286E95">
        <w:rPr>
          <w:lang w:val="hr-HR"/>
        </w:rPr>
        <w:t>помоћи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случају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лијечења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или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других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социјалних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потреба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појединаца</w:t>
      </w:r>
      <w:proofErr w:type="spellEnd"/>
      <w:r w:rsidRPr="00286E95">
        <w:rPr>
          <w:lang w:val="hr-HR"/>
        </w:rPr>
        <w:t xml:space="preserve">; </w:t>
      </w:r>
    </w:p>
    <w:p w14:paraId="722BB96B" w14:textId="125C9BA8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d) </w:t>
      </w:r>
      <w:r w:rsidR="006C3EA3" w:rsidRPr="00286E95">
        <w:rPr>
          <w:lang w:val="hr-HR"/>
        </w:rPr>
        <w:t>и</w:t>
      </w:r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другим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случајевима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када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основу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предлога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надлежног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Влада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утврди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интереса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Дистрикт</w:t>
      </w:r>
      <w:proofErr w:type="spellEnd"/>
      <w:r w:rsidRPr="00286E95">
        <w:rPr>
          <w:lang w:val="hr-HR"/>
        </w:rPr>
        <w:t xml:space="preserve">. </w:t>
      </w:r>
    </w:p>
    <w:p w14:paraId="12753490" w14:textId="77777777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(2) У </w:t>
      </w:r>
      <w:proofErr w:type="spellStart"/>
      <w:r w:rsidRPr="00286E95">
        <w:rPr>
          <w:lang w:val="hr-HR"/>
        </w:rPr>
        <w:t>случајевима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наведеним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ставу</w:t>
      </w:r>
      <w:proofErr w:type="spellEnd"/>
      <w:r w:rsidRPr="00286E95">
        <w:rPr>
          <w:lang w:val="hr-HR"/>
        </w:rPr>
        <w:t xml:space="preserve"> 1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доставља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Дирекцији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захтјев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коришћење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резерве</w:t>
      </w:r>
      <w:proofErr w:type="spellEnd"/>
      <w:r w:rsidRPr="00286E95">
        <w:rPr>
          <w:lang w:val="hr-HR"/>
        </w:rPr>
        <w:t xml:space="preserve">. </w:t>
      </w:r>
    </w:p>
    <w:p w14:paraId="356E2100" w14:textId="77777777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(3) </w:t>
      </w:r>
      <w:proofErr w:type="spellStart"/>
      <w:r w:rsidRPr="00286E95">
        <w:rPr>
          <w:lang w:val="hr-HR"/>
        </w:rPr>
        <w:t>Захтјев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става</w:t>
      </w:r>
      <w:proofErr w:type="spellEnd"/>
      <w:r w:rsidRPr="00286E95">
        <w:rPr>
          <w:lang w:val="hr-HR"/>
        </w:rPr>
        <w:t xml:space="preserve"> 2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обавезно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садржи</w:t>
      </w:r>
      <w:proofErr w:type="spellEnd"/>
      <w:r w:rsidRPr="00286E95">
        <w:rPr>
          <w:lang w:val="hr-HR"/>
        </w:rPr>
        <w:t xml:space="preserve">: </w:t>
      </w:r>
    </w:p>
    <w:p w14:paraId="5CF4C8AD" w14:textId="28572021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а) </w:t>
      </w:r>
      <w:proofErr w:type="spellStart"/>
      <w:r w:rsidRPr="00286E95">
        <w:rPr>
          <w:lang w:val="hr-HR"/>
        </w:rPr>
        <w:t>разлоге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кориш</w:t>
      </w:r>
      <w:r w:rsidR="0056189A" w:rsidRPr="00286E95">
        <w:rPr>
          <w:lang w:val="hr-HR"/>
        </w:rPr>
        <w:t>ћ</w:t>
      </w:r>
      <w:r w:rsidRPr="00286E95">
        <w:rPr>
          <w:lang w:val="hr-HR"/>
        </w:rPr>
        <w:t>ење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резерве</w:t>
      </w:r>
      <w:proofErr w:type="spellEnd"/>
      <w:r w:rsidRPr="00286E95">
        <w:rPr>
          <w:lang w:val="hr-HR"/>
        </w:rPr>
        <w:t>;</w:t>
      </w:r>
    </w:p>
    <w:p w14:paraId="35C38039" w14:textId="1B575E8B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b) </w:t>
      </w:r>
      <w:proofErr w:type="spellStart"/>
      <w:r w:rsidRPr="00286E95">
        <w:rPr>
          <w:lang w:val="hr-HR"/>
        </w:rPr>
        <w:t>оправданост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висине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траженог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износа</w:t>
      </w:r>
      <w:proofErr w:type="spellEnd"/>
      <w:r w:rsidRPr="00286E95">
        <w:rPr>
          <w:lang w:val="hr-HR"/>
        </w:rPr>
        <w:t>;</w:t>
      </w:r>
    </w:p>
    <w:p w14:paraId="281AC959" w14:textId="0E6B2CF6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c) </w:t>
      </w:r>
      <w:proofErr w:type="spellStart"/>
      <w:r w:rsidRPr="00286E95">
        <w:rPr>
          <w:lang w:val="hr-HR"/>
        </w:rPr>
        <w:t>образложење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хитности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захтјева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разлоге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зашто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намјена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није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могла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предвидјети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приликом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планирања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те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резултат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настоји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постићи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одобрењем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коришћења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резерве</w:t>
      </w:r>
      <w:proofErr w:type="spellEnd"/>
      <w:r w:rsidRPr="00286E95">
        <w:rPr>
          <w:lang w:val="hr-HR"/>
        </w:rPr>
        <w:t xml:space="preserve">; </w:t>
      </w:r>
    </w:p>
    <w:p w14:paraId="26AB2F7A" w14:textId="20DC18DB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d) </w:t>
      </w:r>
      <w:proofErr w:type="spellStart"/>
      <w:r w:rsidRPr="00286E95">
        <w:rPr>
          <w:lang w:val="hr-HR"/>
        </w:rPr>
        <w:t>изјаву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да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буџету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постоје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обезбијеђена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тражену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намјену</w:t>
      </w:r>
      <w:proofErr w:type="spellEnd"/>
      <w:r w:rsidRPr="00286E95">
        <w:rPr>
          <w:lang w:val="hr-HR"/>
        </w:rPr>
        <w:t xml:space="preserve">; </w:t>
      </w:r>
    </w:p>
    <w:p w14:paraId="1049347D" w14:textId="77777777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е) </w:t>
      </w:r>
      <w:proofErr w:type="spellStart"/>
      <w:r w:rsidRPr="00286E95">
        <w:rPr>
          <w:lang w:val="hr-HR"/>
        </w:rPr>
        <w:t>организациони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економски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код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резерве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прерасподјељују</w:t>
      </w:r>
      <w:proofErr w:type="spellEnd"/>
      <w:r w:rsidRPr="00286E95">
        <w:rPr>
          <w:lang w:val="hr-HR"/>
        </w:rPr>
        <w:t>.</w:t>
      </w:r>
    </w:p>
    <w:p w14:paraId="636F58BA" w14:textId="77777777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(4) </w:t>
      </w:r>
      <w:proofErr w:type="spellStart"/>
      <w:r w:rsidRPr="00286E95">
        <w:rPr>
          <w:lang w:val="hr-HR"/>
        </w:rPr>
        <w:t>Дирекција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припрема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предлог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одлуке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коришћењу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прерасподјели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резерве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уколико</w:t>
      </w:r>
      <w:proofErr w:type="spellEnd"/>
      <w:r w:rsidRPr="00286E95">
        <w:rPr>
          <w:lang w:val="hr-HR"/>
        </w:rPr>
        <w:t xml:space="preserve">: </w:t>
      </w:r>
    </w:p>
    <w:p w14:paraId="41ABD60D" w14:textId="77777777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а) </w:t>
      </w:r>
      <w:proofErr w:type="spellStart"/>
      <w:r w:rsidRPr="00286E95">
        <w:rPr>
          <w:lang w:val="hr-HR"/>
        </w:rPr>
        <w:t>захтјев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садржи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све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елементе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става</w:t>
      </w:r>
      <w:proofErr w:type="spellEnd"/>
      <w:r w:rsidRPr="00286E95">
        <w:rPr>
          <w:lang w:val="hr-HR"/>
        </w:rPr>
        <w:t xml:space="preserve"> 3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; </w:t>
      </w:r>
    </w:p>
    <w:p w14:paraId="783F7B93" w14:textId="72742A8E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b) </w:t>
      </w:r>
      <w:proofErr w:type="spellStart"/>
      <w:r w:rsidRPr="00286E95">
        <w:rPr>
          <w:lang w:val="hr-HR"/>
        </w:rPr>
        <w:t>постоје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расположива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резерве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чему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Дирекција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доставља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информацију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Влади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предлог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одлуке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коришћењу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резерве</w:t>
      </w:r>
      <w:proofErr w:type="spellEnd"/>
      <w:r w:rsidRPr="00286E95">
        <w:rPr>
          <w:lang w:val="hr-HR"/>
        </w:rPr>
        <w:t xml:space="preserve">. </w:t>
      </w:r>
    </w:p>
    <w:p w14:paraId="3674A1DA" w14:textId="77777777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(5) </w:t>
      </w:r>
      <w:proofErr w:type="spellStart"/>
      <w:r w:rsidRPr="00286E95">
        <w:rPr>
          <w:lang w:val="hr-HR"/>
        </w:rPr>
        <w:t>Влада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доноси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одлуку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коришћењу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прерасподјели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резерве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предлог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Дирекције</w:t>
      </w:r>
      <w:proofErr w:type="spellEnd"/>
      <w:r w:rsidRPr="00286E95">
        <w:rPr>
          <w:lang w:val="hr-HR"/>
        </w:rPr>
        <w:t xml:space="preserve">, а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основу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захтјева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става</w:t>
      </w:r>
      <w:proofErr w:type="spellEnd"/>
      <w:r w:rsidRPr="00286E95">
        <w:rPr>
          <w:lang w:val="hr-HR"/>
        </w:rPr>
        <w:t xml:space="preserve"> 2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. </w:t>
      </w:r>
    </w:p>
    <w:p w14:paraId="3371EDF4" w14:textId="77777777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(6)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реализацију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одобрене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одлуке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коришћењу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прерасподјели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резерве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надлежна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Дирекција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дијелу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спровођења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прерасподјеле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буџетски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дијелу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коришћења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>.</w:t>
      </w:r>
    </w:p>
    <w:p w14:paraId="34C2879A" w14:textId="77777777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(7) </w:t>
      </w:r>
      <w:proofErr w:type="spellStart"/>
      <w:r w:rsidRPr="00286E95">
        <w:rPr>
          <w:lang w:val="hr-HR"/>
        </w:rPr>
        <w:t>Средства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резерве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могу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користити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финансирање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нових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капиталних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пројеката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фискалној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години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осим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случају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става</w:t>
      </w:r>
      <w:proofErr w:type="spellEnd"/>
      <w:r w:rsidRPr="00286E95">
        <w:rPr>
          <w:lang w:val="hr-HR"/>
        </w:rPr>
        <w:t xml:space="preserve"> 1 </w:t>
      </w:r>
      <w:proofErr w:type="spellStart"/>
      <w:r w:rsidRPr="00286E95">
        <w:rPr>
          <w:lang w:val="hr-HR"/>
        </w:rPr>
        <w:t>тачке</w:t>
      </w:r>
      <w:proofErr w:type="spellEnd"/>
      <w:r w:rsidRPr="00286E95">
        <w:rPr>
          <w:lang w:val="hr-HR"/>
        </w:rPr>
        <w:t xml:space="preserve"> а)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. </w:t>
      </w:r>
    </w:p>
    <w:p w14:paraId="0E855770" w14:textId="523F52E3" w:rsidR="001D29FC" w:rsidRPr="002A1A6A" w:rsidRDefault="001D29FC" w:rsidP="002A1A6A">
      <w:pPr>
        <w:tabs>
          <w:tab w:val="left" w:pos="426"/>
        </w:tabs>
        <w:spacing w:line="240" w:lineRule="auto"/>
        <w:rPr>
          <w:lang w:val="sr-Cyrl-BA"/>
        </w:rPr>
      </w:pPr>
      <w:r w:rsidRPr="00286E95">
        <w:rPr>
          <w:lang w:val="hr-HR"/>
        </w:rPr>
        <w:lastRenderedPageBreak/>
        <w:t xml:space="preserve">(8) </w:t>
      </w:r>
      <w:proofErr w:type="spellStart"/>
      <w:r w:rsidRPr="00286E95">
        <w:rPr>
          <w:lang w:val="hr-HR"/>
        </w:rPr>
        <w:t>Ограничење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 17 </w:t>
      </w:r>
      <w:proofErr w:type="spellStart"/>
      <w:r w:rsidRPr="00286E95">
        <w:rPr>
          <w:lang w:val="hr-HR"/>
        </w:rPr>
        <w:t>става</w:t>
      </w:r>
      <w:proofErr w:type="spellEnd"/>
      <w:r w:rsidRPr="00286E95">
        <w:rPr>
          <w:lang w:val="hr-HR"/>
        </w:rPr>
        <w:t xml:space="preserve"> 1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закона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односи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прерасподјелу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става</w:t>
      </w:r>
      <w:proofErr w:type="spellEnd"/>
      <w:r w:rsidRPr="00286E95">
        <w:rPr>
          <w:lang w:val="hr-HR"/>
        </w:rPr>
        <w:t xml:space="preserve"> 1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. </w:t>
      </w:r>
    </w:p>
    <w:p w14:paraId="2C782028" w14:textId="77777777" w:rsidR="001D29FC" w:rsidRPr="00286E95" w:rsidRDefault="001D29FC" w:rsidP="00FB4FC7">
      <w:pPr>
        <w:tabs>
          <w:tab w:val="left" w:pos="426"/>
        </w:tabs>
        <w:spacing w:line="240" w:lineRule="auto"/>
        <w:jc w:val="center"/>
        <w:rPr>
          <w:b/>
          <w:lang w:val="hr-HR"/>
        </w:rPr>
      </w:pPr>
      <w:proofErr w:type="spellStart"/>
      <w:r w:rsidRPr="00286E95">
        <w:rPr>
          <w:b/>
          <w:lang w:val="hr-HR"/>
        </w:rPr>
        <w:t>Члан</w:t>
      </w:r>
      <w:proofErr w:type="spellEnd"/>
      <w:r w:rsidRPr="00286E95">
        <w:rPr>
          <w:b/>
          <w:lang w:val="hr-HR"/>
        </w:rPr>
        <w:t xml:space="preserve"> 27</w:t>
      </w:r>
    </w:p>
    <w:p w14:paraId="1776686A" w14:textId="77777777" w:rsidR="001D29FC" w:rsidRPr="00286E95" w:rsidRDefault="001D29FC" w:rsidP="00FB4FC7">
      <w:pPr>
        <w:tabs>
          <w:tab w:val="left" w:pos="426"/>
        </w:tabs>
        <w:spacing w:line="240" w:lineRule="auto"/>
        <w:jc w:val="center"/>
        <w:rPr>
          <w:b/>
          <w:lang w:val="hr-HR"/>
        </w:rPr>
      </w:pPr>
      <w:r w:rsidRPr="00286E95">
        <w:rPr>
          <w:b/>
          <w:lang w:val="hr-HR"/>
        </w:rPr>
        <w:t>(</w:t>
      </w:r>
      <w:proofErr w:type="spellStart"/>
      <w:r w:rsidRPr="00286E95">
        <w:rPr>
          <w:b/>
          <w:lang w:val="hr-HR"/>
        </w:rPr>
        <w:t>Поступак</w:t>
      </w:r>
      <w:proofErr w:type="spellEnd"/>
      <w:r w:rsidRPr="00286E95">
        <w:rPr>
          <w:b/>
          <w:lang w:val="hr-HR"/>
        </w:rPr>
        <w:t xml:space="preserve"> </w:t>
      </w:r>
      <w:proofErr w:type="spellStart"/>
      <w:r w:rsidRPr="00286E95">
        <w:rPr>
          <w:b/>
          <w:lang w:val="hr-HR"/>
        </w:rPr>
        <w:t>коришћења</w:t>
      </w:r>
      <w:proofErr w:type="spellEnd"/>
      <w:r w:rsidRPr="00286E95">
        <w:rPr>
          <w:b/>
          <w:lang w:val="hr-HR"/>
        </w:rPr>
        <w:t xml:space="preserve"> </w:t>
      </w:r>
      <w:proofErr w:type="spellStart"/>
      <w:r w:rsidRPr="00286E95">
        <w:rPr>
          <w:b/>
          <w:lang w:val="hr-HR"/>
        </w:rPr>
        <w:t>средстава</w:t>
      </w:r>
      <w:proofErr w:type="spellEnd"/>
      <w:r w:rsidRPr="00286E95">
        <w:rPr>
          <w:b/>
          <w:lang w:val="hr-HR"/>
        </w:rPr>
        <w:t xml:space="preserve"> </w:t>
      </w:r>
      <w:proofErr w:type="spellStart"/>
      <w:r w:rsidRPr="00286E95">
        <w:rPr>
          <w:b/>
          <w:lang w:val="hr-HR"/>
        </w:rPr>
        <w:t>резерве</w:t>
      </w:r>
      <w:proofErr w:type="spellEnd"/>
      <w:r w:rsidRPr="00286E95">
        <w:rPr>
          <w:b/>
          <w:lang w:val="hr-HR"/>
        </w:rPr>
        <w:t xml:space="preserve"> </w:t>
      </w:r>
      <w:proofErr w:type="spellStart"/>
      <w:r w:rsidRPr="00286E95">
        <w:rPr>
          <w:b/>
          <w:lang w:val="hr-HR"/>
        </w:rPr>
        <w:t>за</w:t>
      </w:r>
      <w:proofErr w:type="spellEnd"/>
      <w:r w:rsidRPr="00286E95">
        <w:rPr>
          <w:b/>
          <w:lang w:val="hr-HR"/>
        </w:rPr>
        <w:t xml:space="preserve"> </w:t>
      </w:r>
      <w:proofErr w:type="spellStart"/>
      <w:r w:rsidRPr="00286E95">
        <w:rPr>
          <w:b/>
          <w:lang w:val="hr-HR"/>
        </w:rPr>
        <w:t>недовољно</w:t>
      </w:r>
      <w:proofErr w:type="spellEnd"/>
      <w:r w:rsidRPr="00286E95">
        <w:rPr>
          <w:b/>
          <w:lang w:val="hr-HR"/>
        </w:rPr>
        <w:t xml:space="preserve"> </w:t>
      </w:r>
      <w:proofErr w:type="spellStart"/>
      <w:r w:rsidRPr="00286E95">
        <w:rPr>
          <w:b/>
          <w:lang w:val="hr-HR"/>
        </w:rPr>
        <w:t>планирана</w:t>
      </w:r>
      <w:proofErr w:type="spellEnd"/>
      <w:r w:rsidRPr="00286E95">
        <w:rPr>
          <w:b/>
          <w:lang w:val="hr-HR"/>
        </w:rPr>
        <w:t xml:space="preserve"> </w:t>
      </w:r>
      <w:proofErr w:type="spellStart"/>
      <w:r w:rsidRPr="00286E95">
        <w:rPr>
          <w:b/>
          <w:lang w:val="hr-HR"/>
        </w:rPr>
        <w:t>средства</w:t>
      </w:r>
      <w:proofErr w:type="spellEnd"/>
      <w:r w:rsidRPr="00286E95">
        <w:rPr>
          <w:b/>
          <w:lang w:val="hr-HR"/>
        </w:rPr>
        <w:t>)</w:t>
      </w:r>
    </w:p>
    <w:p w14:paraId="349061BB" w14:textId="77777777" w:rsidR="001D29FC" w:rsidRPr="00286E95" w:rsidRDefault="001D29FC" w:rsidP="00FB4FC7">
      <w:pPr>
        <w:tabs>
          <w:tab w:val="left" w:pos="426"/>
        </w:tabs>
        <w:spacing w:line="240" w:lineRule="auto"/>
        <w:jc w:val="center"/>
        <w:rPr>
          <w:lang w:val="hr-HR"/>
        </w:rPr>
      </w:pPr>
    </w:p>
    <w:p w14:paraId="220217C1" w14:textId="77777777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(1) </w:t>
      </w:r>
      <w:proofErr w:type="spellStart"/>
      <w:r w:rsidRPr="00286E95">
        <w:rPr>
          <w:lang w:val="hr-HR"/>
        </w:rPr>
        <w:t>Коришћење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резерве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може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бити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одобрено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случају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када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току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фискалне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године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код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укаже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потреба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додатним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средствима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јер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их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планирању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није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било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могуће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предвидјети</w:t>
      </w:r>
      <w:proofErr w:type="spellEnd"/>
      <w:r w:rsidRPr="00286E95">
        <w:rPr>
          <w:lang w:val="hr-HR"/>
        </w:rPr>
        <w:t xml:space="preserve">. </w:t>
      </w:r>
    </w:p>
    <w:p w14:paraId="45561244" w14:textId="3CAE5B27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(2) </w:t>
      </w:r>
      <w:proofErr w:type="spellStart"/>
      <w:r w:rsidRPr="00286E95">
        <w:rPr>
          <w:lang w:val="hr-HR"/>
        </w:rPr>
        <w:t>Средства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резерве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става</w:t>
      </w:r>
      <w:proofErr w:type="spellEnd"/>
      <w:r w:rsidRPr="00286E95">
        <w:rPr>
          <w:lang w:val="hr-HR"/>
        </w:rPr>
        <w:t xml:space="preserve"> 1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могу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користити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само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финансирање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капиталних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пројеката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текуће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фискалне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године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то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највише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двадесет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посто</w:t>
      </w:r>
      <w:proofErr w:type="spellEnd"/>
      <w:r w:rsidR="0056189A" w:rsidRPr="00286E95">
        <w:rPr>
          <w:lang w:val="hr-HR"/>
        </w:rPr>
        <w:t xml:space="preserve"> (20%)</w:t>
      </w:r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вриједности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пројекта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одобрене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буџетом</w:t>
      </w:r>
      <w:proofErr w:type="spellEnd"/>
      <w:r w:rsidRPr="00286E95">
        <w:rPr>
          <w:lang w:val="hr-HR"/>
        </w:rPr>
        <w:t xml:space="preserve">. </w:t>
      </w:r>
    </w:p>
    <w:p w14:paraId="12079BAA" w14:textId="77777777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(3) У </w:t>
      </w:r>
      <w:proofErr w:type="spellStart"/>
      <w:r w:rsidRPr="00286E95">
        <w:rPr>
          <w:lang w:val="hr-HR"/>
        </w:rPr>
        <w:t>случају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става</w:t>
      </w:r>
      <w:proofErr w:type="spellEnd"/>
      <w:r w:rsidRPr="00286E95">
        <w:rPr>
          <w:lang w:val="hr-HR"/>
        </w:rPr>
        <w:t xml:space="preserve"> 1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надлежни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доставља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Дирекцији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захтјев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коришћење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прерасподјелу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резерве</w:t>
      </w:r>
      <w:proofErr w:type="spellEnd"/>
      <w:r w:rsidRPr="00286E95">
        <w:rPr>
          <w:lang w:val="hr-HR"/>
        </w:rPr>
        <w:t xml:space="preserve">. </w:t>
      </w:r>
    </w:p>
    <w:p w14:paraId="48EB7DE2" w14:textId="77777777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(4) </w:t>
      </w:r>
      <w:proofErr w:type="spellStart"/>
      <w:r w:rsidRPr="00286E95">
        <w:rPr>
          <w:lang w:val="hr-HR"/>
        </w:rPr>
        <w:t>Захтјев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коришћење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прерасподјелу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резерве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обавезно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садржи</w:t>
      </w:r>
      <w:proofErr w:type="spellEnd"/>
      <w:r w:rsidRPr="00286E95">
        <w:rPr>
          <w:lang w:val="hr-HR"/>
        </w:rPr>
        <w:t xml:space="preserve">: </w:t>
      </w:r>
    </w:p>
    <w:p w14:paraId="0D4918A1" w14:textId="77777777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а) </w:t>
      </w:r>
      <w:proofErr w:type="spellStart"/>
      <w:r w:rsidRPr="00286E95">
        <w:rPr>
          <w:lang w:val="hr-HR"/>
        </w:rPr>
        <w:t>разлоге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коришћење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прерасподјелу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резерве</w:t>
      </w:r>
      <w:proofErr w:type="spellEnd"/>
      <w:r w:rsidRPr="00286E95">
        <w:rPr>
          <w:lang w:val="hr-HR"/>
        </w:rPr>
        <w:t>;</w:t>
      </w:r>
    </w:p>
    <w:p w14:paraId="48427D94" w14:textId="0126B5BE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b) </w:t>
      </w:r>
      <w:proofErr w:type="spellStart"/>
      <w:r w:rsidRPr="00286E95">
        <w:rPr>
          <w:lang w:val="hr-HR"/>
        </w:rPr>
        <w:t>оправданост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висине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траженог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износа</w:t>
      </w:r>
      <w:proofErr w:type="spellEnd"/>
      <w:r w:rsidRPr="00286E95">
        <w:rPr>
          <w:lang w:val="hr-HR"/>
        </w:rPr>
        <w:t>;</w:t>
      </w:r>
    </w:p>
    <w:p w14:paraId="39D86D3C" w14:textId="186BFE2A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c) </w:t>
      </w:r>
      <w:proofErr w:type="spellStart"/>
      <w:r w:rsidRPr="00286E95">
        <w:rPr>
          <w:lang w:val="hr-HR"/>
        </w:rPr>
        <w:t>образложење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хитности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захтјева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разлоге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зашто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потребна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недостајућа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нису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могла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предвидјети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приликом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планирања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те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посљедице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настале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неодобравањем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захтјева</w:t>
      </w:r>
      <w:proofErr w:type="spellEnd"/>
      <w:r w:rsidRPr="00286E95">
        <w:rPr>
          <w:lang w:val="hr-HR"/>
        </w:rPr>
        <w:t xml:space="preserve">; </w:t>
      </w:r>
    </w:p>
    <w:p w14:paraId="3EE361CD" w14:textId="2C221153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d) </w:t>
      </w:r>
      <w:proofErr w:type="spellStart"/>
      <w:r w:rsidRPr="00286E95">
        <w:rPr>
          <w:lang w:val="hr-HR"/>
        </w:rPr>
        <w:t>организациони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економски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код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пројекат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прерасподјељују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средства</w:t>
      </w:r>
      <w:proofErr w:type="spellEnd"/>
      <w:r w:rsidRPr="00286E95">
        <w:rPr>
          <w:lang w:val="hr-HR"/>
        </w:rPr>
        <w:t xml:space="preserve">. </w:t>
      </w:r>
    </w:p>
    <w:p w14:paraId="342BC87F" w14:textId="77777777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(5) </w:t>
      </w:r>
      <w:proofErr w:type="spellStart"/>
      <w:r w:rsidRPr="00286E95">
        <w:rPr>
          <w:lang w:val="hr-HR"/>
        </w:rPr>
        <w:t>Дирекција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припрема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предлог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одлуке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коришћењу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прерасподјели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резерве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уколико</w:t>
      </w:r>
      <w:proofErr w:type="spellEnd"/>
      <w:r w:rsidRPr="00286E95">
        <w:rPr>
          <w:lang w:val="hr-HR"/>
        </w:rPr>
        <w:t xml:space="preserve">: </w:t>
      </w:r>
    </w:p>
    <w:p w14:paraId="0EB76D82" w14:textId="77777777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а) </w:t>
      </w:r>
      <w:proofErr w:type="spellStart"/>
      <w:r w:rsidRPr="00286E95">
        <w:rPr>
          <w:lang w:val="hr-HR"/>
        </w:rPr>
        <w:t>захтјев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садржи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све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елементе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става</w:t>
      </w:r>
      <w:proofErr w:type="spellEnd"/>
      <w:r w:rsidRPr="00286E95">
        <w:rPr>
          <w:lang w:val="hr-HR"/>
        </w:rPr>
        <w:t xml:space="preserve"> 4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; </w:t>
      </w:r>
    </w:p>
    <w:p w14:paraId="2DF0BEA3" w14:textId="2D5D1B4A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b) </w:t>
      </w:r>
      <w:proofErr w:type="spellStart"/>
      <w:r w:rsidRPr="00286E95">
        <w:rPr>
          <w:lang w:val="hr-HR"/>
        </w:rPr>
        <w:t>постоје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расположива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резерве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чему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Дирекција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доставља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информацију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Влади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предлог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одлуке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коришћењу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прерасподјели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резерве</w:t>
      </w:r>
      <w:proofErr w:type="spellEnd"/>
      <w:r w:rsidRPr="00286E95">
        <w:rPr>
          <w:lang w:val="hr-HR"/>
        </w:rPr>
        <w:t xml:space="preserve">. </w:t>
      </w:r>
    </w:p>
    <w:p w14:paraId="07CE45B7" w14:textId="77777777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(6) </w:t>
      </w:r>
      <w:proofErr w:type="spellStart"/>
      <w:r w:rsidRPr="00286E95">
        <w:rPr>
          <w:lang w:val="hr-HR"/>
        </w:rPr>
        <w:t>Влада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доноси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одлуку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коришћењу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прерасподјели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резерве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предлог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Дирекције</w:t>
      </w:r>
      <w:proofErr w:type="spellEnd"/>
      <w:r w:rsidRPr="00286E95">
        <w:rPr>
          <w:lang w:val="hr-HR"/>
        </w:rPr>
        <w:t xml:space="preserve">, а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основу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захтјева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става</w:t>
      </w:r>
      <w:proofErr w:type="spellEnd"/>
      <w:r w:rsidRPr="00286E95">
        <w:rPr>
          <w:lang w:val="hr-HR"/>
        </w:rPr>
        <w:t xml:space="preserve"> 4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. </w:t>
      </w:r>
    </w:p>
    <w:p w14:paraId="0F55306F" w14:textId="77777777" w:rsidR="001D29FC" w:rsidRPr="00286E95" w:rsidRDefault="001D29FC" w:rsidP="00FB4FC7">
      <w:pPr>
        <w:tabs>
          <w:tab w:val="left" w:pos="426"/>
        </w:tabs>
        <w:spacing w:line="240" w:lineRule="auto"/>
        <w:rPr>
          <w:lang w:val="hr-HR"/>
        </w:rPr>
      </w:pPr>
      <w:r w:rsidRPr="00286E95">
        <w:rPr>
          <w:lang w:val="hr-HR"/>
        </w:rPr>
        <w:t xml:space="preserve">(7)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реализацију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одобрене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одлуке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коришћењу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прерасподјели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резерве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надлежна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Дирекција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дијелу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спровођења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прерасподјеле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буџетски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дијелу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коришћења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. </w:t>
      </w:r>
    </w:p>
    <w:p w14:paraId="10BAF901" w14:textId="17EBF5BF" w:rsidR="001D29FC" w:rsidRPr="002A1A6A" w:rsidRDefault="001D29FC" w:rsidP="002A1A6A">
      <w:pPr>
        <w:tabs>
          <w:tab w:val="left" w:pos="426"/>
        </w:tabs>
        <w:spacing w:line="240" w:lineRule="auto"/>
        <w:rPr>
          <w:lang w:val="sr-Cyrl-BA"/>
        </w:rPr>
      </w:pPr>
      <w:r w:rsidRPr="00286E95">
        <w:rPr>
          <w:lang w:val="hr-HR"/>
        </w:rPr>
        <w:t xml:space="preserve">(8) </w:t>
      </w:r>
      <w:proofErr w:type="spellStart"/>
      <w:r w:rsidRPr="00286E95">
        <w:rPr>
          <w:lang w:val="hr-HR"/>
        </w:rPr>
        <w:t>Ограничење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 17 </w:t>
      </w:r>
      <w:proofErr w:type="spellStart"/>
      <w:r w:rsidRPr="00286E95">
        <w:rPr>
          <w:lang w:val="hr-HR"/>
        </w:rPr>
        <w:t>става</w:t>
      </w:r>
      <w:proofErr w:type="spellEnd"/>
      <w:r w:rsidRPr="00286E95">
        <w:rPr>
          <w:lang w:val="hr-HR"/>
        </w:rPr>
        <w:t xml:space="preserve"> 1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закона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односи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прерасподјелу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става</w:t>
      </w:r>
      <w:proofErr w:type="spellEnd"/>
      <w:r w:rsidRPr="00286E95">
        <w:rPr>
          <w:lang w:val="hr-HR"/>
        </w:rPr>
        <w:t xml:space="preserve"> 2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>.</w:t>
      </w:r>
    </w:p>
    <w:p w14:paraId="6FEF66F7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proofErr w:type="spellStart"/>
      <w:r w:rsidRPr="00286E95">
        <w:rPr>
          <w:b/>
          <w:bCs/>
          <w:lang w:val="hr-HR"/>
        </w:rPr>
        <w:t>Члан</w:t>
      </w:r>
      <w:proofErr w:type="spellEnd"/>
      <w:r w:rsidRPr="00286E95">
        <w:rPr>
          <w:b/>
          <w:bCs/>
          <w:lang w:val="hr-HR"/>
        </w:rPr>
        <w:t xml:space="preserve"> 28</w:t>
      </w:r>
    </w:p>
    <w:p w14:paraId="4E4DF622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Мјесечно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извјештавање</w:t>
      </w:r>
      <w:proofErr w:type="spellEnd"/>
      <w:r w:rsidRPr="00286E95">
        <w:rPr>
          <w:b/>
          <w:bCs/>
          <w:lang w:val="hr-HR"/>
        </w:rPr>
        <w:t xml:space="preserve"> о </w:t>
      </w:r>
      <w:proofErr w:type="spellStart"/>
      <w:r w:rsidRPr="00286E95">
        <w:rPr>
          <w:b/>
          <w:bCs/>
          <w:lang w:val="hr-HR"/>
        </w:rPr>
        <w:t>наплаћеним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приходима</w:t>
      </w:r>
      <w:proofErr w:type="spellEnd"/>
      <w:r w:rsidRPr="00286E95">
        <w:rPr>
          <w:b/>
          <w:bCs/>
          <w:lang w:val="hr-HR"/>
        </w:rPr>
        <w:t>)</w:t>
      </w:r>
    </w:p>
    <w:p w14:paraId="1FE85F7A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</w:p>
    <w:p w14:paraId="30A39F17" w14:textId="77777777" w:rsidR="001D29FC" w:rsidRPr="00286E95" w:rsidRDefault="001D29FC" w:rsidP="00FB4FC7">
      <w:pPr>
        <w:numPr>
          <w:ilvl w:val="0"/>
          <w:numId w:val="11"/>
        </w:numPr>
        <w:spacing w:after="0" w:line="240" w:lineRule="auto"/>
        <w:rPr>
          <w:bCs/>
          <w:lang w:val="hr-HR"/>
        </w:rPr>
      </w:pPr>
      <w:proofErr w:type="spellStart"/>
      <w:r w:rsidRPr="00286E95">
        <w:rPr>
          <w:bCs/>
          <w:lang w:val="hr-HR"/>
        </w:rPr>
        <w:t>Првог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радног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дана</w:t>
      </w:r>
      <w:proofErr w:type="spellEnd"/>
      <w:r w:rsidRPr="00286E95">
        <w:rPr>
          <w:bCs/>
          <w:lang w:val="hr-HR"/>
        </w:rPr>
        <w:t xml:space="preserve"> у </w:t>
      </w:r>
      <w:proofErr w:type="spellStart"/>
      <w:r w:rsidRPr="00286E95">
        <w:rPr>
          <w:bCs/>
          <w:lang w:val="hr-HR"/>
        </w:rPr>
        <w:t>мјесецу</w:t>
      </w:r>
      <w:proofErr w:type="spellEnd"/>
      <w:r w:rsidRPr="00286E95">
        <w:rPr>
          <w:bCs/>
          <w:lang w:val="hr-HR"/>
        </w:rPr>
        <w:t xml:space="preserve">, </w:t>
      </w:r>
      <w:proofErr w:type="spellStart"/>
      <w:r w:rsidRPr="00286E95">
        <w:rPr>
          <w:bCs/>
          <w:lang w:val="hr-HR"/>
        </w:rPr>
        <w:t>Трезор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је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дужан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буџетском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кориснику</w:t>
      </w:r>
      <w:proofErr w:type="spellEnd"/>
      <w:r w:rsidRPr="00286E95">
        <w:rPr>
          <w:bCs/>
          <w:lang w:val="hr-HR"/>
        </w:rPr>
        <w:t xml:space="preserve">, </w:t>
      </w:r>
      <w:proofErr w:type="spellStart"/>
      <w:r w:rsidRPr="00286E95">
        <w:rPr>
          <w:bCs/>
          <w:color w:val="000000" w:themeColor="text1"/>
          <w:lang w:val="hr-HR"/>
        </w:rPr>
        <w:t>електронским</w:t>
      </w:r>
      <w:proofErr w:type="spellEnd"/>
      <w:r w:rsidRPr="00286E95">
        <w:rPr>
          <w:bCs/>
          <w:color w:val="000000" w:themeColor="text1"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путем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достави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аналитички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извјештај</w:t>
      </w:r>
      <w:proofErr w:type="spellEnd"/>
      <w:r w:rsidRPr="00286E95">
        <w:rPr>
          <w:bCs/>
          <w:lang w:val="hr-HR"/>
        </w:rPr>
        <w:t xml:space="preserve"> о </w:t>
      </w:r>
      <w:proofErr w:type="spellStart"/>
      <w:r w:rsidRPr="00286E95">
        <w:rPr>
          <w:bCs/>
          <w:lang w:val="hr-HR"/>
        </w:rPr>
        <w:t>наплаћеним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приходима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из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његове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надлежности</w:t>
      </w:r>
      <w:proofErr w:type="spellEnd"/>
      <w:r w:rsidRPr="00286E95">
        <w:rPr>
          <w:bCs/>
          <w:lang w:val="hr-HR"/>
        </w:rPr>
        <w:t xml:space="preserve"> у </w:t>
      </w:r>
      <w:proofErr w:type="spellStart"/>
      <w:r w:rsidRPr="00286E95">
        <w:rPr>
          <w:bCs/>
          <w:lang w:val="hr-HR"/>
        </w:rPr>
        <w:t>претходном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мјесецу</w:t>
      </w:r>
      <w:proofErr w:type="spellEnd"/>
      <w:r w:rsidRPr="00286E95">
        <w:rPr>
          <w:bCs/>
          <w:lang w:val="hr-HR"/>
        </w:rPr>
        <w:t>.</w:t>
      </w:r>
    </w:p>
    <w:p w14:paraId="101B120C" w14:textId="77777777" w:rsidR="001D29FC" w:rsidRPr="00286E95" w:rsidRDefault="001D29FC" w:rsidP="00FB4FC7">
      <w:pPr>
        <w:numPr>
          <w:ilvl w:val="0"/>
          <w:numId w:val="11"/>
        </w:numPr>
        <w:spacing w:after="0" w:line="240" w:lineRule="auto"/>
        <w:rPr>
          <w:bCs/>
          <w:lang w:val="hr-HR"/>
        </w:rPr>
      </w:pPr>
      <w:proofErr w:type="spellStart"/>
      <w:r w:rsidRPr="00286E95">
        <w:rPr>
          <w:bCs/>
          <w:lang w:val="hr-HR"/>
        </w:rPr>
        <w:t>До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петог</w:t>
      </w:r>
      <w:proofErr w:type="spellEnd"/>
      <w:r w:rsidRPr="00286E95">
        <w:rPr>
          <w:bCs/>
          <w:lang w:val="hr-HR"/>
        </w:rPr>
        <w:t xml:space="preserve"> у </w:t>
      </w:r>
      <w:proofErr w:type="spellStart"/>
      <w:r w:rsidRPr="00286E95">
        <w:rPr>
          <w:bCs/>
          <w:lang w:val="hr-HR"/>
        </w:rPr>
        <w:t>мјесецу</w:t>
      </w:r>
      <w:proofErr w:type="spellEnd"/>
      <w:r w:rsidRPr="00286E95">
        <w:rPr>
          <w:bCs/>
          <w:lang w:val="hr-HR"/>
        </w:rPr>
        <w:t xml:space="preserve">, </w:t>
      </w:r>
      <w:proofErr w:type="spellStart"/>
      <w:r w:rsidRPr="00286E95">
        <w:rPr>
          <w:bCs/>
          <w:lang w:val="hr-HR"/>
        </w:rPr>
        <w:t>буџетски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корисник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је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дужан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изврши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усаглашавање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остварених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прихода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аналитичким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извјештајем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Трезора</w:t>
      </w:r>
      <w:proofErr w:type="spellEnd"/>
      <w:r w:rsidRPr="00286E95">
        <w:rPr>
          <w:bCs/>
          <w:lang w:val="hr-HR"/>
        </w:rPr>
        <w:t xml:space="preserve"> и </w:t>
      </w:r>
      <w:proofErr w:type="spellStart"/>
      <w:r w:rsidRPr="00286E95">
        <w:rPr>
          <w:bCs/>
          <w:lang w:val="hr-HR"/>
        </w:rPr>
        <w:t>да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достави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Трезору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извјештај</w:t>
      </w:r>
      <w:proofErr w:type="spellEnd"/>
      <w:r w:rsidRPr="00286E95">
        <w:rPr>
          <w:bCs/>
          <w:lang w:val="hr-HR"/>
        </w:rPr>
        <w:t xml:space="preserve"> о </w:t>
      </w:r>
      <w:proofErr w:type="spellStart"/>
      <w:r w:rsidRPr="00286E95">
        <w:rPr>
          <w:bCs/>
          <w:lang w:val="hr-HR"/>
        </w:rPr>
        <w:t>оствареним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приходима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за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претходни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мјесец</w:t>
      </w:r>
      <w:proofErr w:type="spellEnd"/>
      <w:r w:rsidRPr="00286E95">
        <w:rPr>
          <w:bCs/>
          <w:lang w:val="hr-HR"/>
        </w:rPr>
        <w:t>.</w:t>
      </w:r>
    </w:p>
    <w:p w14:paraId="798FFDEB" w14:textId="1D0FDE71" w:rsidR="001D29FC" w:rsidRPr="00286E95" w:rsidRDefault="001D29FC" w:rsidP="00FB4FC7">
      <w:pPr>
        <w:numPr>
          <w:ilvl w:val="0"/>
          <w:numId w:val="11"/>
        </w:numPr>
        <w:spacing w:after="0" w:line="240" w:lineRule="auto"/>
        <w:rPr>
          <w:bCs/>
          <w:lang w:val="hr-HR"/>
        </w:rPr>
      </w:pPr>
      <w:proofErr w:type="spellStart"/>
      <w:r w:rsidRPr="00286E95">
        <w:rPr>
          <w:bCs/>
          <w:lang w:val="hr-HR"/>
        </w:rPr>
        <w:t>Извјештаји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из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става</w:t>
      </w:r>
      <w:proofErr w:type="spellEnd"/>
      <w:r w:rsidRPr="00286E95">
        <w:rPr>
          <w:bCs/>
          <w:lang w:val="hr-HR"/>
        </w:rPr>
        <w:t xml:space="preserve"> 2 </w:t>
      </w:r>
      <w:proofErr w:type="spellStart"/>
      <w:r w:rsidRPr="00286E95">
        <w:rPr>
          <w:bCs/>
          <w:lang w:val="hr-HR"/>
        </w:rPr>
        <w:t>овог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члана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достављају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електронск</w:t>
      </w:r>
      <w:r w:rsidR="008C1080" w:rsidRPr="00286E95">
        <w:rPr>
          <w:bCs/>
          <w:lang w:val="hr-HR"/>
        </w:rPr>
        <w:t>и</w:t>
      </w:r>
      <w:r w:rsidRPr="00286E95">
        <w:rPr>
          <w:bCs/>
          <w:lang w:val="hr-HR"/>
        </w:rPr>
        <w:t>м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путем</w:t>
      </w:r>
      <w:proofErr w:type="spellEnd"/>
      <w:r w:rsidRPr="00286E95">
        <w:rPr>
          <w:bCs/>
          <w:lang w:val="hr-HR"/>
        </w:rPr>
        <w:t xml:space="preserve"> и </w:t>
      </w:r>
      <w:proofErr w:type="spellStart"/>
      <w:r w:rsidRPr="00286E95">
        <w:rPr>
          <w:bCs/>
          <w:lang w:val="hr-HR"/>
        </w:rPr>
        <w:t>путем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поште</w:t>
      </w:r>
      <w:proofErr w:type="spellEnd"/>
      <w:r w:rsidRPr="00286E95">
        <w:rPr>
          <w:bCs/>
          <w:lang w:val="hr-HR"/>
        </w:rPr>
        <w:t>.</w:t>
      </w:r>
    </w:p>
    <w:p w14:paraId="240D1CFB" w14:textId="77777777" w:rsidR="001D29FC" w:rsidRPr="00286E95" w:rsidRDefault="001D29FC" w:rsidP="00FB4FC7">
      <w:pPr>
        <w:spacing w:line="240" w:lineRule="auto"/>
        <w:rPr>
          <w:bCs/>
          <w:lang w:val="hr-HR"/>
        </w:rPr>
      </w:pPr>
    </w:p>
    <w:p w14:paraId="261D7F5C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proofErr w:type="spellStart"/>
      <w:r w:rsidRPr="00286E95">
        <w:rPr>
          <w:b/>
          <w:bCs/>
          <w:lang w:val="hr-HR"/>
        </w:rPr>
        <w:t>Члан</w:t>
      </w:r>
      <w:proofErr w:type="spellEnd"/>
      <w:r w:rsidRPr="00286E95">
        <w:rPr>
          <w:b/>
          <w:bCs/>
          <w:lang w:val="hr-HR"/>
        </w:rPr>
        <w:t xml:space="preserve"> 29</w:t>
      </w:r>
    </w:p>
    <w:p w14:paraId="54ABAC69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Извјештавање</w:t>
      </w:r>
      <w:proofErr w:type="spellEnd"/>
      <w:r w:rsidRPr="00286E95">
        <w:rPr>
          <w:b/>
          <w:bCs/>
          <w:lang w:val="hr-HR"/>
        </w:rPr>
        <w:t xml:space="preserve"> у </w:t>
      </w:r>
      <w:proofErr w:type="spellStart"/>
      <w:r w:rsidRPr="00286E95">
        <w:rPr>
          <w:b/>
          <w:bCs/>
          <w:lang w:val="hr-HR"/>
        </w:rPr>
        <w:t>поступку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извршења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буџета</w:t>
      </w:r>
      <w:proofErr w:type="spellEnd"/>
      <w:r w:rsidRPr="00286E95">
        <w:rPr>
          <w:b/>
          <w:bCs/>
          <w:lang w:val="hr-HR"/>
        </w:rPr>
        <w:t>)</w:t>
      </w:r>
    </w:p>
    <w:p w14:paraId="590216A1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</w:p>
    <w:p w14:paraId="402AFA33" w14:textId="0F1BD2C9" w:rsidR="001D29FC" w:rsidRPr="00286E95" w:rsidRDefault="001D29FC" w:rsidP="00FB4FC7">
      <w:pPr>
        <w:numPr>
          <w:ilvl w:val="0"/>
          <w:numId w:val="10"/>
        </w:numPr>
        <w:spacing w:after="0" w:line="240" w:lineRule="auto"/>
        <w:rPr>
          <w:bCs/>
          <w:lang w:val="hr-HR"/>
        </w:rPr>
      </w:pPr>
      <w:r w:rsidRPr="00286E95">
        <w:rPr>
          <w:bCs/>
          <w:lang w:val="hr-HR"/>
        </w:rPr>
        <w:t xml:space="preserve">У </w:t>
      </w:r>
      <w:proofErr w:type="spellStart"/>
      <w:r w:rsidRPr="00286E95">
        <w:rPr>
          <w:bCs/>
          <w:lang w:val="hr-HR"/>
        </w:rPr>
        <w:t>току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фискалне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године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Дирекција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је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дужна</w:t>
      </w:r>
      <w:proofErr w:type="spellEnd"/>
      <w:r w:rsidR="008C1080" w:rsidRPr="00286E95">
        <w:rPr>
          <w:bCs/>
          <w:lang w:val="hr-HR"/>
        </w:rPr>
        <w:t>,</w:t>
      </w:r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најкасније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до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="008C1080" w:rsidRPr="00286E95">
        <w:rPr>
          <w:bCs/>
          <w:lang w:val="hr-HR"/>
        </w:rPr>
        <w:t>двадесет</w:t>
      </w:r>
      <w:proofErr w:type="spellEnd"/>
      <w:r w:rsidR="008C1080" w:rsidRPr="00286E95">
        <w:rPr>
          <w:bCs/>
          <w:lang w:val="hr-HR"/>
        </w:rPr>
        <w:t xml:space="preserve"> </w:t>
      </w:r>
      <w:proofErr w:type="spellStart"/>
      <w:r w:rsidR="008C1080" w:rsidRPr="00286E95">
        <w:rPr>
          <w:bCs/>
          <w:lang w:val="hr-HR"/>
        </w:rPr>
        <w:t>петог</w:t>
      </w:r>
      <w:proofErr w:type="spellEnd"/>
      <w:r w:rsidR="008C1080" w:rsidRPr="00286E95">
        <w:rPr>
          <w:bCs/>
          <w:lang w:val="hr-HR"/>
        </w:rPr>
        <w:t xml:space="preserve"> (</w:t>
      </w:r>
      <w:r w:rsidRPr="00286E95">
        <w:rPr>
          <w:bCs/>
          <w:color w:val="000000" w:themeColor="text1"/>
          <w:lang w:val="hr-HR"/>
        </w:rPr>
        <w:t>25</w:t>
      </w:r>
      <w:r w:rsidR="008C1080" w:rsidRPr="00286E95">
        <w:rPr>
          <w:bCs/>
          <w:color w:val="000000" w:themeColor="text1"/>
          <w:lang w:val="hr-HR"/>
        </w:rPr>
        <w:t>)</w:t>
      </w:r>
      <w:r w:rsidRPr="00286E95">
        <w:rPr>
          <w:bCs/>
          <w:color w:val="000000" w:themeColor="text1"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дана</w:t>
      </w:r>
      <w:proofErr w:type="spellEnd"/>
      <w:r w:rsidRPr="00286E95">
        <w:rPr>
          <w:bCs/>
          <w:lang w:val="hr-HR"/>
        </w:rPr>
        <w:t xml:space="preserve"> у </w:t>
      </w:r>
      <w:proofErr w:type="spellStart"/>
      <w:r w:rsidRPr="00286E95">
        <w:rPr>
          <w:bCs/>
          <w:lang w:val="hr-HR"/>
        </w:rPr>
        <w:t>мјесецу</w:t>
      </w:r>
      <w:proofErr w:type="spellEnd"/>
      <w:r w:rsidRPr="00286E95">
        <w:rPr>
          <w:bCs/>
          <w:lang w:val="hr-HR"/>
        </w:rPr>
        <w:t xml:space="preserve">, </w:t>
      </w:r>
      <w:proofErr w:type="spellStart"/>
      <w:r w:rsidRPr="00286E95">
        <w:rPr>
          <w:bCs/>
          <w:lang w:val="hr-HR"/>
        </w:rPr>
        <w:t>да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буџетском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кориснику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достави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извјештај</w:t>
      </w:r>
      <w:proofErr w:type="spellEnd"/>
      <w:r w:rsidRPr="00286E95">
        <w:rPr>
          <w:bCs/>
          <w:lang w:val="hr-HR"/>
        </w:rPr>
        <w:t xml:space="preserve"> о </w:t>
      </w:r>
      <w:proofErr w:type="spellStart"/>
      <w:r w:rsidRPr="00286E95">
        <w:rPr>
          <w:bCs/>
          <w:lang w:val="hr-HR"/>
        </w:rPr>
        <w:t>плану</w:t>
      </w:r>
      <w:proofErr w:type="spellEnd"/>
      <w:r w:rsidRPr="00286E95">
        <w:rPr>
          <w:bCs/>
          <w:lang w:val="hr-HR"/>
        </w:rPr>
        <w:t xml:space="preserve"> и </w:t>
      </w:r>
      <w:proofErr w:type="spellStart"/>
      <w:r w:rsidRPr="00286E95">
        <w:rPr>
          <w:bCs/>
          <w:lang w:val="hr-HR"/>
        </w:rPr>
        <w:t>остварењу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прихода</w:t>
      </w:r>
      <w:proofErr w:type="spellEnd"/>
      <w:r w:rsidRPr="00286E95">
        <w:rPr>
          <w:bCs/>
          <w:lang w:val="hr-HR"/>
        </w:rPr>
        <w:t xml:space="preserve"> и </w:t>
      </w:r>
      <w:proofErr w:type="spellStart"/>
      <w:r w:rsidRPr="00286E95">
        <w:rPr>
          <w:bCs/>
          <w:lang w:val="hr-HR"/>
        </w:rPr>
        <w:t>примитака</w:t>
      </w:r>
      <w:proofErr w:type="spellEnd"/>
      <w:r w:rsidRPr="00286E95">
        <w:rPr>
          <w:bCs/>
          <w:lang w:val="hr-HR"/>
        </w:rPr>
        <w:t xml:space="preserve">, </w:t>
      </w:r>
      <w:proofErr w:type="spellStart"/>
      <w:r w:rsidRPr="00286E95">
        <w:rPr>
          <w:bCs/>
          <w:lang w:val="hr-HR"/>
        </w:rPr>
        <w:t>расхода</w:t>
      </w:r>
      <w:proofErr w:type="spellEnd"/>
      <w:r w:rsidRPr="00286E95">
        <w:rPr>
          <w:bCs/>
          <w:lang w:val="hr-HR"/>
        </w:rPr>
        <w:t xml:space="preserve"> и </w:t>
      </w:r>
      <w:proofErr w:type="spellStart"/>
      <w:r w:rsidRPr="00286E95">
        <w:rPr>
          <w:bCs/>
          <w:lang w:val="hr-HR"/>
        </w:rPr>
        <w:t>издатака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за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претходни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период</w:t>
      </w:r>
      <w:proofErr w:type="spellEnd"/>
      <w:r w:rsidRPr="00286E95">
        <w:rPr>
          <w:bCs/>
          <w:lang w:val="hr-HR"/>
        </w:rPr>
        <w:t xml:space="preserve">, а с </w:t>
      </w:r>
      <w:proofErr w:type="spellStart"/>
      <w:r w:rsidRPr="00286E95">
        <w:rPr>
          <w:bCs/>
          <w:lang w:val="hr-HR"/>
        </w:rPr>
        <w:t>циљем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усаглашавања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података</w:t>
      </w:r>
      <w:proofErr w:type="spellEnd"/>
      <w:r w:rsidRPr="00286E95">
        <w:rPr>
          <w:bCs/>
          <w:lang w:val="hr-HR"/>
        </w:rPr>
        <w:t xml:space="preserve"> о </w:t>
      </w:r>
      <w:proofErr w:type="spellStart"/>
      <w:r w:rsidRPr="00286E95">
        <w:rPr>
          <w:bCs/>
          <w:lang w:val="hr-HR"/>
        </w:rPr>
        <w:t>извршењу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буџетског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корисника</w:t>
      </w:r>
      <w:proofErr w:type="spellEnd"/>
      <w:r w:rsidRPr="00286E95">
        <w:rPr>
          <w:bCs/>
          <w:lang w:val="hr-HR"/>
        </w:rPr>
        <w:t xml:space="preserve"> с </w:t>
      </w:r>
      <w:proofErr w:type="spellStart"/>
      <w:r w:rsidRPr="00286E95">
        <w:rPr>
          <w:bCs/>
          <w:lang w:val="hr-HR"/>
        </w:rPr>
        <w:t>подацима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из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Главне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књиге</w:t>
      </w:r>
      <w:proofErr w:type="spellEnd"/>
      <w:r w:rsidRPr="00286E95">
        <w:rPr>
          <w:bCs/>
          <w:lang w:val="hr-HR"/>
        </w:rPr>
        <w:t xml:space="preserve">. </w:t>
      </w:r>
    </w:p>
    <w:p w14:paraId="4BCD5CF4" w14:textId="77777777" w:rsidR="001D29FC" w:rsidRPr="00286E95" w:rsidRDefault="001D29FC" w:rsidP="00FB4FC7">
      <w:pPr>
        <w:numPr>
          <w:ilvl w:val="0"/>
          <w:numId w:val="10"/>
        </w:numPr>
        <w:spacing w:after="0" w:line="240" w:lineRule="auto"/>
        <w:rPr>
          <w:bCs/>
          <w:lang w:val="hr-HR"/>
        </w:rPr>
      </w:pPr>
      <w:proofErr w:type="spellStart"/>
      <w:r w:rsidRPr="00286E95">
        <w:rPr>
          <w:bCs/>
          <w:lang w:val="hr-HR"/>
        </w:rPr>
        <w:lastRenderedPageBreak/>
        <w:t>Усаглашавање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извршења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буџетског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корисника</w:t>
      </w:r>
      <w:proofErr w:type="spellEnd"/>
      <w:r w:rsidRPr="00286E95">
        <w:rPr>
          <w:bCs/>
          <w:lang w:val="hr-HR"/>
        </w:rPr>
        <w:t xml:space="preserve"> с </w:t>
      </w:r>
      <w:proofErr w:type="spellStart"/>
      <w:r w:rsidRPr="00286E95">
        <w:rPr>
          <w:bCs/>
          <w:lang w:val="hr-HR"/>
        </w:rPr>
        <w:t>подацима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из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Главне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књиге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буџетски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корисници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дужни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изврше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до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краја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текућег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мјесеца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за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претходни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период</w:t>
      </w:r>
      <w:proofErr w:type="spellEnd"/>
      <w:r w:rsidRPr="00286E95">
        <w:rPr>
          <w:bCs/>
          <w:lang w:val="hr-HR"/>
        </w:rPr>
        <w:t>.</w:t>
      </w:r>
    </w:p>
    <w:p w14:paraId="2073E219" w14:textId="77777777" w:rsidR="001D29FC" w:rsidRPr="00286E95" w:rsidRDefault="001D29FC" w:rsidP="00FB4FC7">
      <w:pPr>
        <w:tabs>
          <w:tab w:val="center" w:pos="5103"/>
        </w:tabs>
        <w:spacing w:line="240" w:lineRule="auto"/>
        <w:rPr>
          <w:b/>
          <w:bCs/>
          <w:lang w:val="hr-HR"/>
        </w:rPr>
      </w:pPr>
    </w:p>
    <w:p w14:paraId="18B58A50" w14:textId="77777777" w:rsidR="001D29FC" w:rsidRPr="00286E95" w:rsidRDefault="001D29FC" w:rsidP="00FB4FC7">
      <w:pPr>
        <w:tabs>
          <w:tab w:val="center" w:pos="5103"/>
        </w:tabs>
        <w:spacing w:line="240" w:lineRule="auto"/>
        <w:jc w:val="center"/>
        <w:rPr>
          <w:b/>
          <w:bCs/>
          <w:lang w:val="hr-HR"/>
        </w:rPr>
      </w:pPr>
      <w:proofErr w:type="spellStart"/>
      <w:r w:rsidRPr="00286E95">
        <w:rPr>
          <w:b/>
          <w:bCs/>
          <w:lang w:val="hr-HR"/>
        </w:rPr>
        <w:t>Члан</w:t>
      </w:r>
      <w:proofErr w:type="spellEnd"/>
      <w:r w:rsidRPr="00286E95">
        <w:rPr>
          <w:b/>
          <w:bCs/>
          <w:lang w:val="hr-HR"/>
        </w:rPr>
        <w:t xml:space="preserve"> 30</w:t>
      </w:r>
    </w:p>
    <w:p w14:paraId="0787DF81" w14:textId="77777777" w:rsidR="001D29FC" w:rsidRPr="00286E95" w:rsidRDefault="001D29FC" w:rsidP="00FB4FC7">
      <w:pPr>
        <w:tabs>
          <w:tab w:val="center" w:pos="5103"/>
        </w:tabs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Финансирање</w:t>
      </w:r>
      <w:proofErr w:type="spellEnd"/>
      <w:r w:rsidRPr="00286E95">
        <w:rPr>
          <w:b/>
          <w:bCs/>
          <w:lang w:val="hr-HR"/>
        </w:rPr>
        <w:t xml:space="preserve"> и </w:t>
      </w:r>
      <w:proofErr w:type="spellStart"/>
      <w:r w:rsidRPr="00286E95">
        <w:rPr>
          <w:b/>
          <w:bCs/>
          <w:lang w:val="hr-HR"/>
        </w:rPr>
        <w:t>суфинансирање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програма</w:t>
      </w:r>
      <w:proofErr w:type="spellEnd"/>
      <w:r w:rsidRPr="00286E95">
        <w:rPr>
          <w:b/>
          <w:bCs/>
          <w:lang w:val="hr-HR"/>
        </w:rPr>
        <w:t xml:space="preserve">, </w:t>
      </w:r>
      <w:proofErr w:type="spellStart"/>
      <w:r w:rsidRPr="00286E95">
        <w:rPr>
          <w:b/>
          <w:bCs/>
          <w:lang w:val="hr-HR"/>
        </w:rPr>
        <w:t>односно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пројеката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од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јавног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интереса</w:t>
      </w:r>
      <w:proofErr w:type="spellEnd"/>
      <w:r w:rsidRPr="00286E95">
        <w:rPr>
          <w:b/>
          <w:bCs/>
          <w:lang w:val="hr-HR"/>
        </w:rPr>
        <w:t>)</w:t>
      </w:r>
    </w:p>
    <w:p w14:paraId="0296136F" w14:textId="77777777" w:rsidR="001D29FC" w:rsidRPr="00286E95" w:rsidRDefault="001D29FC" w:rsidP="00FB4FC7">
      <w:pPr>
        <w:tabs>
          <w:tab w:val="center" w:pos="5103"/>
        </w:tabs>
        <w:spacing w:line="240" w:lineRule="auto"/>
        <w:jc w:val="center"/>
        <w:rPr>
          <w:b/>
          <w:bCs/>
          <w:lang w:val="hr-HR"/>
        </w:rPr>
      </w:pPr>
    </w:p>
    <w:p w14:paraId="52A05B60" w14:textId="365C2210" w:rsidR="001D29FC" w:rsidRPr="00286E95" w:rsidRDefault="001D29FC" w:rsidP="00332B54">
      <w:pPr>
        <w:numPr>
          <w:ilvl w:val="0"/>
          <w:numId w:val="5"/>
        </w:numPr>
        <w:tabs>
          <w:tab w:val="center" w:pos="567"/>
        </w:tabs>
        <w:spacing w:after="0" w:line="240" w:lineRule="auto"/>
        <w:rPr>
          <w:bCs/>
          <w:color w:val="FF0000"/>
          <w:lang w:val="hr-HR"/>
        </w:rPr>
      </w:pPr>
      <w:proofErr w:type="spellStart"/>
      <w:r w:rsidRPr="00286E95">
        <w:rPr>
          <w:bCs/>
          <w:lang w:val="hr-HR"/>
        </w:rPr>
        <w:t>Утрошак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средстава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буџетског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корисника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за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финансирање</w:t>
      </w:r>
      <w:proofErr w:type="spellEnd"/>
      <w:r w:rsidRPr="00286E95">
        <w:rPr>
          <w:bCs/>
          <w:lang w:val="hr-HR"/>
        </w:rPr>
        <w:t xml:space="preserve"> и </w:t>
      </w:r>
      <w:proofErr w:type="spellStart"/>
      <w:r w:rsidRPr="00286E95">
        <w:rPr>
          <w:bCs/>
          <w:lang w:val="hr-HR"/>
        </w:rPr>
        <w:t>суфинансирање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програма</w:t>
      </w:r>
      <w:proofErr w:type="spellEnd"/>
      <w:r w:rsidRPr="00286E95">
        <w:rPr>
          <w:bCs/>
          <w:lang w:val="hr-HR"/>
        </w:rPr>
        <w:t xml:space="preserve">, </w:t>
      </w:r>
      <w:proofErr w:type="spellStart"/>
      <w:r w:rsidRPr="00286E95">
        <w:rPr>
          <w:bCs/>
          <w:lang w:val="hr-HR"/>
        </w:rPr>
        <w:t>односно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пројеката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од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јавног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интереса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врши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се</w:t>
      </w:r>
      <w:proofErr w:type="spellEnd"/>
      <w:r w:rsidRPr="00286E95">
        <w:rPr>
          <w:bCs/>
          <w:lang w:val="hr-HR"/>
        </w:rPr>
        <w:t xml:space="preserve"> у </w:t>
      </w:r>
      <w:proofErr w:type="spellStart"/>
      <w:r w:rsidRPr="00286E95">
        <w:rPr>
          <w:bCs/>
          <w:lang w:val="hr-HR"/>
        </w:rPr>
        <w:t>складу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са</w:t>
      </w:r>
      <w:proofErr w:type="spellEnd"/>
      <w:r w:rsidRPr="00286E95">
        <w:rPr>
          <w:bCs/>
          <w:lang w:val="hr-HR"/>
        </w:rPr>
        <w:t>:</w:t>
      </w:r>
    </w:p>
    <w:p w14:paraId="6CDE5933" w14:textId="77777777" w:rsidR="001D29FC" w:rsidRPr="00286E95" w:rsidRDefault="001D29FC" w:rsidP="00147356">
      <w:pPr>
        <w:pStyle w:val="Paragrafspiska"/>
        <w:numPr>
          <w:ilvl w:val="0"/>
          <w:numId w:val="20"/>
        </w:numPr>
        <w:tabs>
          <w:tab w:val="center" w:pos="567"/>
        </w:tabs>
        <w:spacing w:after="0" w:line="240" w:lineRule="auto"/>
        <w:contextualSpacing w:val="0"/>
        <w:rPr>
          <w:bCs/>
          <w:color w:val="FF0000"/>
          <w:lang w:val="hr-HR"/>
        </w:rPr>
      </w:pPr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усвојеним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буџетом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за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фискалну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годину</w:t>
      </w:r>
      <w:proofErr w:type="spellEnd"/>
      <w:r w:rsidRPr="00286E95">
        <w:rPr>
          <w:lang w:val="hr-HR"/>
        </w:rPr>
        <w:t>;</w:t>
      </w:r>
      <w:r w:rsidRPr="00286E95">
        <w:rPr>
          <w:bCs/>
          <w:lang w:val="hr-HR"/>
        </w:rPr>
        <w:t xml:space="preserve"> </w:t>
      </w:r>
    </w:p>
    <w:p w14:paraId="2910E5E0" w14:textId="7D0709D8" w:rsidR="001D29FC" w:rsidRPr="00286E95" w:rsidRDefault="001D29FC" w:rsidP="00147356">
      <w:pPr>
        <w:pStyle w:val="Paragrafspiska"/>
        <w:numPr>
          <w:ilvl w:val="0"/>
          <w:numId w:val="20"/>
        </w:numPr>
        <w:tabs>
          <w:tab w:val="center" w:pos="567"/>
        </w:tabs>
        <w:spacing w:after="0" w:line="240" w:lineRule="auto"/>
        <w:contextualSpacing w:val="0"/>
        <w:rPr>
          <w:bCs/>
          <w:lang w:val="hr-HR"/>
        </w:rPr>
      </w:pPr>
      <w:r w:rsidRPr="00286E95">
        <w:rPr>
          <w:bCs/>
          <w:lang w:val="hr-HR"/>
        </w:rPr>
        <w:t xml:space="preserve"> </w:t>
      </w:r>
      <w:proofErr w:type="spellStart"/>
      <w:r w:rsidR="00286E95" w:rsidRPr="00286E95">
        <w:rPr>
          <w:bCs/>
          <w:lang w:val="hr-HR"/>
        </w:rPr>
        <w:t>П</w:t>
      </w:r>
      <w:r w:rsidRPr="00286E95">
        <w:rPr>
          <w:bCs/>
          <w:lang w:val="hr-HR"/>
        </w:rPr>
        <w:t>равилником</w:t>
      </w:r>
      <w:proofErr w:type="spellEnd"/>
      <w:r w:rsidRPr="00286E95">
        <w:rPr>
          <w:bCs/>
          <w:lang w:val="hr-HR"/>
        </w:rPr>
        <w:t xml:space="preserve"> о </w:t>
      </w:r>
      <w:proofErr w:type="spellStart"/>
      <w:r w:rsidRPr="00286E95">
        <w:rPr>
          <w:bCs/>
          <w:lang w:val="hr-HR"/>
        </w:rPr>
        <w:t>додјели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средстава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из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удружењима</w:t>
      </w:r>
      <w:proofErr w:type="spellEnd"/>
      <w:r w:rsidRPr="00286E95">
        <w:rPr>
          <w:bCs/>
          <w:lang w:val="hr-HR"/>
        </w:rPr>
        <w:t xml:space="preserve">, </w:t>
      </w:r>
      <w:proofErr w:type="spellStart"/>
      <w:r w:rsidRPr="00286E95">
        <w:rPr>
          <w:bCs/>
          <w:lang w:val="hr-HR"/>
        </w:rPr>
        <w:t>фондацијама</w:t>
      </w:r>
      <w:proofErr w:type="spellEnd"/>
      <w:r w:rsidRPr="00286E95">
        <w:rPr>
          <w:bCs/>
          <w:lang w:val="hr-HR"/>
        </w:rPr>
        <w:t xml:space="preserve"> и </w:t>
      </w:r>
      <w:proofErr w:type="spellStart"/>
      <w:r w:rsidRPr="00286E95">
        <w:rPr>
          <w:bCs/>
          <w:lang w:val="hr-HR"/>
        </w:rPr>
        <w:t>другим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правним</w:t>
      </w:r>
      <w:proofErr w:type="spellEnd"/>
      <w:r w:rsidRPr="00286E95">
        <w:rPr>
          <w:bCs/>
          <w:lang w:val="hr-HR"/>
        </w:rPr>
        <w:t xml:space="preserve"> и </w:t>
      </w:r>
      <w:proofErr w:type="spellStart"/>
      <w:r w:rsidRPr="00286E95">
        <w:rPr>
          <w:bCs/>
          <w:lang w:val="hr-HR"/>
        </w:rPr>
        <w:t>физичким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лицима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за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финансирање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програма</w:t>
      </w:r>
      <w:proofErr w:type="spellEnd"/>
      <w:r w:rsidRPr="00286E95">
        <w:rPr>
          <w:bCs/>
          <w:lang w:val="hr-HR"/>
        </w:rPr>
        <w:t xml:space="preserve">, </w:t>
      </w:r>
      <w:proofErr w:type="spellStart"/>
      <w:r w:rsidRPr="00286E95">
        <w:rPr>
          <w:bCs/>
          <w:lang w:val="hr-HR"/>
        </w:rPr>
        <w:t>односно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пројеката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од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јавног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интереса</w:t>
      </w:r>
      <w:proofErr w:type="spellEnd"/>
      <w:r w:rsidRPr="00286E95">
        <w:rPr>
          <w:lang w:val="hr-HR"/>
        </w:rPr>
        <w:t>;</w:t>
      </w:r>
    </w:p>
    <w:p w14:paraId="499D21A4" w14:textId="3326719E" w:rsidR="00147356" w:rsidRPr="00286E95" w:rsidRDefault="001D29FC" w:rsidP="00332B54">
      <w:pPr>
        <w:pStyle w:val="Paragrafspiska"/>
        <w:numPr>
          <w:ilvl w:val="0"/>
          <w:numId w:val="20"/>
        </w:numPr>
        <w:tabs>
          <w:tab w:val="center" w:pos="567"/>
        </w:tabs>
        <w:spacing w:after="0" w:line="240" w:lineRule="auto"/>
        <w:contextualSpacing w:val="0"/>
        <w:rPr>
          <w:bCs/>
          <w:color w:val="FF0000"/>
          <w:lang w:val="hr-HR"/>
        </w:rPr>
      </w:pPr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Програмом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утрошка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средстава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из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члана</w:t>
      </w:r>
      <w:proofErr w:type="spellEnd"/>
      <w:r w:rsidRPr="00286E95">
        <w:rPr>
          <w:bCs/>
          <w:lang w:val="hr-HR"/>
        </w:rPr>
        <w:t xml:space="preserve"> 32 </w:t>
      </w:r>
      <w:proofErr w:type="spellStart"/>
      <w:r w:rsidRPr="00286E95">
        <w:rPr>
          <w:bCs/>
          <w:lang w:val="hr-HR"/>
        </w:rPr>
        <w:t>овог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закона</w:t>
      </w:r>
      <w:proofErr w:type="spellEnd"/>
      <w:r w:rsidRPr="00286E95">
        <w:rPr>
          <w:bCs/>
          <w:lang w:val="hr-HR"/>
        </w:rPr>
        <w:t>.</w:t>
      </w:r>
    </w:p>
    <w:p w14:paraId="6F2ED269" w14:textId="77777777" w:rsidR="001D29FC" w:rsidRPr="00286E95" w:rsidRDefault="001D29FC" w:rsidP="00FB4FC7">
      <w:pPr>
        <w:numPr>
          <w:ilvl w:val="0"/>
          <w:numId w:val="5"/>
        </w:numPr>
        <w:tabs>
          <w:tab w:val="center" w:pos="567"/>
        </w:tabs>
        <w:spacing w:after="0" w:line="240" w:lineRule="auto"/>
        <w:rPr>
          <w:bCs/>
          <w:color w:val="FF0000"/>
          <w:lang w:val="hr-HR"/>
        </w:rPr>
      </w:pPr>
      <w:proofErr w:type="spellStart"/>
      <w:r w:rsidRPr="00286E95">
        <w:rPr>
          <w:lang w:val="hr-HR"/>
        </w:rPr>
        <w:t>Право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учешћа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јавном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позиву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 59 </w:t>
      </w:r>
      <w:proofErr w:type="spellStart"/>
      <w:r w:rsidRPr="00286E95">
        <w:rPr>
          <w:lang w:val="hr-HR"/>
        </w:rPr>
        <w:t>Закона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буџету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прописано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чланом</w:t>
      </w:r>
      <w:proofErr w:type="spellEnd"/>
      <w:r w:rsidRPr="00286E95">
        <w:rPr>
          <w:lang w:val="hr-HR"/>
        </w:rPr>
        <w:t xml:space="preserve"> 63 </w:t>
      </w:r>
      <w:proofErr w:type="spellStart"/>
      <w:r w:rsidRPr="00286E95">
        <w:rPr>
          <w:lang w:val="hr-HR"/>
        </w:rPr>
        <w:t>ставом</w:t>
      </w:r>
      <w:proofErr w:type="spellEnd"/>
      <w:r w:rsidRPr="00286E95">
        <w:rPr>
          <w:lang w:val="hr-HR"/>
        </w:rPr>
        <w:t xml:space="preserve"> 1 </w:t>
      </w:r>
      <w:proofErr w:type="spellStart"/>
      <w:r w:rsidRPr="00286E95">
        <w:rPr>
          <w:lang w:val="hr-HR"/>
        </w:rPr>
        <w:t>Закона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буџету</w:t>
      </w:r>
      <w:proofErr w:type="spellEnd"/>
      <w:r w:rsidRPr="00286E95">
        <w:rPr>
          <w:lang w:val="hr-HR"/>
        </w:rPr>
        <w:t>.</w:t>
      </w:r>
    </w:p>
    <w:p w14:paraId="724B024C" w14:textId="77777777" w:rsidR="001D29FC" w:rsidRPr="00286E95" w:rsidRDefault="001D29FC" w:rsidP="00FB4FC7">
      <w:pPr>
        <w:numPr>
          <w:ilvl w:val="0"/>
          <w:numId w:val="5"/>
        </w:numPr>
        <w:tabs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Рок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којег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корисници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финансирање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суфинансирање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односно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пројеката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јавног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интереса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морају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поднијети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завршни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извјештај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намјенском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тридесет</w:t>
      </w:r>
      <w:proofErr w:type="spellEnd"/>
      <w:r w:rsidRPr="00286E95">
        <w:rPr>
          <w:lang w:val="hr-HR"/>
        </w:rPr>
        <w:t xml:space="preserve"> (30) </w:t>
      </w:r>
      <w:proofErr w:type="spellStart"/>
      <w:r w:rsidRPr="00286E95">
        <w:rPr>
          <w:lang w:val="hr-HR"/>
        </w:rPr>
        <w:t>дана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дана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окончања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односно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пројекта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јавног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интереса</w:t>
      </w:r>
      <w:proofErr w:type="spellEnd"/>
      <w:r w:rsidRPr="00286E95">
        <w:rPr>
          <w:lang w:val="hr-HR"/>
        </w:rPr>
        <w:t xml:space="preserve">. </w:t>
      </w:r>
    </w:p>
    <w:p w14:paraId="42A41D10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proofErr w:type="spellStart"/>
      <w:r w:rsidRPr="00286E95">
        <w:rPr>
          <w:b/>
          <w:bCs/>
          <w:lang w:val="hr-HR"/>
        </w:rPr>
        <w:t>Члан</w:t>
      </w:r>
      <w:proofErr w:type="spellEnd"/>
      <w:r w:rsidRPr="00286E95">
        <w:rPr>
          <w:b/>
          <w:bCs/>
          <w:lang w:val="hr-HR"/>
        </w:rPr>
        <w:t xml:space="preserve"> 31</w:t>
      </w:r>
    </w:p>
    <w:p w14:paraId="2CFBC79B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Извршење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текућих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донација</w:t>
      </w:r>
      <w:proofErr w:type="spellEnd"/>
      <w:r w:rsidRPr="00286E95">
        <w:rPr>
          <w:b/>
          <w:bCs/>
          <w:lang w:val="hr-HR"/>
        </w:rPr>
        <w:t xml:space="preserve">, </w:t>
      </w:r>
      <w:proofErr w:type="spellStart"/>
      <w:r w:rsidRPr="00286E95">
        <w:rPr>
          <w:b/>
          <w:bCs/>
          <w:lang w:val="hr-HR"/>
        </w:rPr>
        <w:t>субвенција</w:t>
      </w:r>
      <w:proofErr w:type="spellEnd"/>
      <w:r w:rsidRPr="00286E95">
        <w:rPr>
          <w:b/>
          <w:bCs/>
          <w:lang w:val="hr-HR"/>
        </w:rPr>
        <w:t xml:space="preserve"> и </w:t>
      </w:r>
      <w:proofErr w:type="spellStart"/>
      <w:r w:rsidRPr="00286E95">
        <w:rPr>
          <w:b/>
          <w:bCs/>
          <w:lang w:val="hr-HR"/>
        </w:rPr>
        <w:t>трансфера</w:t>
      </w:r>
      <w:proofErr w:type="spellEnd"/>
      <w:r w:rsidRPr="00286E95">
        <w:rPr>
          <w:b/>
          <w:bCs/>
          <w:lang w:val="hr-HR"/>
        </w:rPr>
        <w:t>)</w:t>
      </w:r>
    </w:p>
    <w:p w14:paraId="52254226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</w:p>
    <w:p w14:paraId="7A679886" w14:textId="1211A1CD" w:rsidR="001D29FC" w:rsidRPr="00286E95" w:rsidRDefault="001D29FC" w:rsidP="00332B54">
      <w:pPr>
        <w:pStyle w:val="Paragrafspiska"/>
        <w:numPr>
          <w:ilvl w:val="0"/>
          <w:numId w:val="17"/>
        </w:numPr>
        <w:tabs>
          <w:tab w:val="left" w:pos="426"/>
        </w:tabs>
        <w:spacing w:after="0" w:line="240" w:lineRule="auto"/>
        <w:contextualSpacing w:val="0"/>
        <w:rPr>
          <w:lang w:val="hr-HR"/>
        </w:rPr>
      </w:pPr>
      <w:proofErr w:type="spellStart"/>
      <w:r w:rsidRPr="00286E95">
        <w:rPr>
          <w:lang w:val="hr-HR"/>
        </w:rPr>
        <w:t>Буџетске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расходе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текуће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донације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субвенције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трансфере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надлежности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фискалну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годину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буџетски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извршава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складу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законима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Босне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Херцеговине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законима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Дистрикта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актима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органа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нивоу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Босне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Херцеговине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color w:val="000000" w:themeColor="text1"/>
          <w:lang w:val="hr-HR"/>
        </w:rPr>
        <w:t>об</w:t>
      </w:r>
      <w:r w:rsidR="00286E95" w:rsidRPr="00286E95">
        <w:rPr>
          <w:color w:val="000000" w:themeColor="text1"/>
          <w:lang w:val="hr-HR"/>
        </w:rPr>
        <w:t>а</w:t>
      </w:r>
      <w:r w:rsidRPr="00286E95">
        <w:rPr>
          <w:color w:val="000000" w:themeColor="text1"/>
          <w:lang w:val="hr-HR"/>
        </w:rPr>
        <w:t>везујући</w:t>
      </w:r>
      <w:r w:rsidR="008C1080" w:rsidRPr="00286E95">
        <w:rPr>
          <w:color w:val="000000" w:themeColor="text1"/>
          <w:lang w:val="hr-HR"/>
        </w:rPr>
        <w:t>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Дистрикт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одлукама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Владе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Скупштине</w:t>
      </w:r>
      <w:proofErr w:type="spellEnd"/>
      <w:r w:rsidRPr="00286E95">
        <w:rPr>
          <w:lang w:val="hr-HR"/>
        </w:rPr>
        <w:t>.</w:t>
      </w:r>
    </w:p>
    <w:p w14:paraId="73533C05" w14:textId="77777777" w:rsidR="001D29FC" w:rsidRPr="00286E95" w:rsidRDefault="001D29FC" w:rsidP="00332B54">
      <w:pPr>
        <w:pStyle w:val="Paragrafspiska"/>
        <w:numPr>
          <w:ilvl w:val="0"/>
          <w:numId w:val="17"/>
        </w:numPr>
        <w:tabs>
          <w:tab w:val="left" w:pos="426"/>
        </w:tabs>
        <w:spacing w:after="0" w:line="240" w:lineRule="auto"/>
        <w:contextualSpacing w:val="0"/>
        <w:rPr>
          <w:lang w:val="hr-HR"/>
        </w:rPr>
      </w:pPr>
      <w:proofErr w:type="spellStart"/>
      <w:r w:rsidRPr="00286E95">
        <w:rPr>
          <w:lang w:val="hr-HR"/>
        </w:rPr>
        <w:t>Буџетски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расходи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финансирање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удружења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фондација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одржавање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манифестација</w:t>
      </w:r>
      <w:proofErr w:type="spellEnd"/>
      <w:r w:rsidRPr="00286E95">
        <w:rPr>
          <w:lang w:val="hr-HR"/>
        </w:rPr>
        <w:t xml:space="preserve">, а </w:t>
      </w:r>
      <w:proofErr w:type="spellStart"/>
      <w:r w:rsidRPr="00286E95">
        <w:rPr>
          <w:lang w:val="hr-HR"/>
        </w:rPr>
        <w:t>који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посебног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интереса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Дистрикт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извршавају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основу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одлуке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Владе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доноси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сваку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фискалну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годину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предлог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надлежног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корисника</w:t>
      </w:r>
      <w:proofErr w:type="spellEnd"/>
      <w:r w:rsidRPr="00286E95">
        <w:rPr>
          <w:lang w:val="hr-HR"/>
        </w:rPr>
        <w:t>.</w:t>
      </w:r>
    </w:p>
    <w:p w14:paraId="5B328905" w14:textId="77777777" w:rsidR="001D29FC" w:rsidRPr="00286E95" w:rsidRDefault="001D29FC" w:rsidP="00332B54">
      <w:pPr>
        <w:pStyle w:val="Paragrafspiska"/>
        <w:numPr>
          <w:ilvl w:val="0"/>
          <w:numId w:val="17"/>
        </w:numPr>
        <w:tabs>
          <w:tab w:val="left" w:pos="426"/>
        </w:tabs>
        <w:spacing w:after="0" w:line="240" w:lineRule="auto"/>
        <w:contextualSpacing w:val="0"/>
        <w:rPr>
          <w:lang w:val="hr-HR"/>
        </w:rPr>
      </w:pPr>
      <w:proofErr w:type="spellStart"/>
      <w:r w:rsidRPr="00286E95">
        <w:rPr>
          <w:lang w:val="hr-HR"/>
        </w:rPr>
        <w:t>Додјела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финансирање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буџетских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расхода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ставова</w:t>
      </w:r>
      <w:proofErr w:type="spellEnd"/>
      <w:r w:rsidRPr="00286E95">
        <w:rPr>
          <w:lang w:val="hr-HR"/>
        </w:rPr>
        <w:t xml:space="preserve"> 1 и 2 </w:t>
      </w:r>
      <w:proofErr w:type="spellStart"/>
      <w:r w:rsidRPr="00286E95">
        <w:rPr>
          <w:lang w:val="hr-HR"/>
        </w:rPr>
        <w:t>врши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путем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јавног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позива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или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без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објаве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јавног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позива</w:t>
      </w:r>
      <w:proofErr w:type="spellEnd"/>
      <w:r w:rsidRPr="00286E95">
        <w:rPr>
          <w:lang w:val="hr-HR"/>
        </w:rPr>
        <w:t>.</w:t>
      </w:r>
    </w:p>
    <w:p w14:paraId="3CBF72BD" w14:textId="77777777" w:rsidR="001D29FC" w:rsidRPr="00286E95" w:rsidRDefault="001D29FC" w:rsidP="00332B54">
      <w:pPr>
        <w:numPr>
          <w:ilvl w:val="0"/>
          <w:numId w:val="17"/>
        </w:numPr>
        <w:tabs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Извршење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расхода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ставова</w:t>
      </w:r>
      <w:proofErr w:type="spellEnd"/>
      <w:r w:rsidRPr="00286E95">
        <w:rPr>
          <w:lang w:val="hr-HR"/>
        </w:rPr>
        <w:t xml:space="preserve"> 1 и 2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врши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основу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усваја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Влада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предлог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надлежног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корисника</w:t>
      </w:r>
      <w:proofErr w:type="spellEnd"/>
      <w:r w:rsidRPr="00286E95">
        <w:rPr>
          <w:lang w:val="hr-HR"/>
        </w:rPr>
        <w:t>.</w:t>
      </w:r>
    </w:p>
    <w:p w14:paraId="17A1820C" w14:textId="39553D65" w:rsidR="001D29FC" w:rsidRPr="00286E95" w:rsidRDefault="001D29FC" w:rsidP="00332B54">
      <w:pPr>
        <w:numPr>
          <w:ilvl w:val="0"/>
          <w:numId w:val="17"/>
        </w:numPr>
        <w:tabs>
          <w:tab w:val="left" w:pos="426"/>
        </w:tabs>
        <w:spacing w:after="0" w:line="240" w:lineRule="auto"/>
        <w:rPr>
          <w:b/>
          <w:bCs/>
          <w:lang w:val="hr-HR"/>
        </w:rPr>
      </w:pPr>
      <w:proofErr w:type="spellStart"/>
      <w:r w:rsidRPr="00286E95">
        <w:rPr>
          <w:lang w:val="hr-HR"/>
        </w:rPr>
        <w:t>Извршење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расхода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става</w:t>
      </w:r>
      <w:proofErr w:type="spellEnd"/>
      <w:r w:rsidRPr="00286E95">
        <w:rPr>
          <w:lang w:val="hr-HR"/>
        </w:rPr>
        <w:t xml:space="preserve"> 1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реализује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Скупштина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основу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закона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односно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посебне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одлуке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Скупштине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врши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основу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color w:val="000000" w:themeColor="text1"/>
          <w:lang w:val="hr-HR"/>
        </w:rPr>
        <w:t>кој</w:t>
      </w:r>
      <w:r w:rsidR="000E1DAE" w:rsidRPr="00286E95">
        <w:rPr>
          <w:color w:val="000000" w:themeColor="text1"/>
          <w:lang w:val="hr-HR"/>
        </w:rPr>
        <w:t>и</w:t>
      </w:r>
      <w:proofErr w:type="spellEnd"/>
      <w:r w:rsidRPr="00286E95">
        <w:rPr>
          <w:color w:val="000000" w:themeColor="text1"/>
          <w:lang w:val="hr-HR"/>
        </w:rPr>
        <w:t xml:space="preserve"> </w:t>
      </w:r>
      <w:proofErr w:type="spellStart"/>
      <w:r w:rsidRPr="00286E95">
        <w:rPr>
          <w:lang w:val="hr-HR"/>
        </w:rPr>
        <w:t>усваја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надлежно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скупштинско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тијело</w:t>
      </w:r>
      <w:proofErr w:type="spellEnd"/>
      <w:r w:rsidRPr="00286E95">
        <w:rPr>
          <w:lang w:val="hr-HR"/>
        </w:rPr>
        <w:t>.</w:t>
      </w:r>
    </w:p>
    <w:p w14:paraId="2A06C17B" w14:textId="77777777" w:rsidR="001D29FC" w:rsidRPr="00286E95" w:rsidRDefault="001D29FC" w:rsidP="00FB4FC7">
      <w:pPr>
        <w:tabs>
          <w:tab w:val="left" w:pos="4335"/>
        </w:tabs>
        <w:spacing w:line="240" w:lineRule="auto"/>
        <w:rPr>
          <w:lang w:val="hr-HR"/>
        </w:rPr>
      </w:pPr>
      <w:r w:rsidRPr="00286E95">
        <w:rPr>
          <w:lang w:val="hr-HR"/>
        </w:rPr>
        <w:tab/>
      </w:r>
    </w:p>
    <w:p w14:paraId="60394B39" w14:textId="77777777" w:rsidR="001D29FC" w:rsidRPr="00286E95" w:rsidRDefault="001D29FC" w:rsidP="00FB4FC7">
      <w:pPr>
        <w:tabs>
          <w:tab w:val="left" w:pos="993"/>
        </w:tabs>
        <w:spacing w:line="240" w:lineRule="auto"/>
        <w:jc w:val="center"/>
        <w:rPr>
          <w:b/>
          <w:bCs/>
          <w:lang w:val="hr-HR"/>
        </w:rPr>
      </w:pPr>
      <w:proofErr w:type="spellStart"/>
      <w:r w:rsidRPr="00286E95">
        <w:rPr>
          <w:b/>
          <w:bCs/>
          <w:lang w:val="hr-HR"/>
        </w:rPr>
        <w:t>Члан</w:t>
      </w:r>
      <w:proofErr w:type="spellEnd"/>
      <w:r w:rsidRPr="00286E95">
        <w:rPr>
          <w:b/>
          <w:bCs/>
          <w:lang w:val="hr-HR"/>
        </w:rPr>
        <w:t xml:space="preserve"> 32</w:t>
      </w:r>
    </w:p>
    <w:p w14:paraId="1107A4C0" w14:textId="77777777" w:rsidR="001D29FC" w:rsidRPr="00286E95" w:rsidRDefault="001D29FC" w:rsidP="00FB4FC7">
      <w:pPr>
        <w:tabs>
          <w:tab w:val="left" w:pos="993"/>
        </w:tabs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Извршење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капиталних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донација</w:t>
      </w:r>
      <w:proofErr w:type="spellEnd"/>
      <w:r w:rsidRPr="00286E95">
        <w:rPr>
          <w:b/>
          <w:bCs/>
          <w:lang w:val="hr-HR"/>
        </w:rPr>
        <w:t xml:space="preserve"> и </w:t>
      </w:r>
      <w:proofErr w:type="spellStart"/>
      <w:r w:rsidRPr="00286E95">
        <w:rPr>
          <w:b/>
          <w:bCs/>
          <w:lang w:val="hr-HR"/>
        </w:rPr>
        <w:t>трансфера</w:t>
      </w:r>
      <w:proofErr w:type="spellEnd"/>
      <w:r w:rsidRPr="00286E95">
        <w:rPr>
          <w:b/>
          <w:bCs/>
          <w:lang w:val="hr-HR"/>
        </w:rPr>
        <w:t>)</w:t>
      </w:r>
    </w:p>
    <w:p w14:paraId="6D480176" w14:textId="77777777" w:rsidR="001D29FC" w:rsidRPr="00286E95" w:rsidRDefault="001D29FC" w:rsidP="00FB4FC7">
      <w:pPr>
        <w:tabs>
          <w:tab w:val="left" w:pos="993"/>
        </w:tabs>
        <w:spacing w:line="240" w:lineRule="auto"/>
        <w:jc w:val="center"/>
        <w:rPr>
          <w:b/>
          <w:bCs/>
          <w:lang w:val="hr-HR"/>
        </w:rPr>
      </w:pPr>
    </w:p>
    <w:p w14:paraId="7E6CF00B" w14:textId="5D86C9C7" w:rsidR="001D29FC" w:rsidRPr="00286E95" w:rsidRDefault="001D29FC" w:rsidP="00FB4FC7">
      <w:pPr>
        <w:numPr>
          <w:ilvl w:val="0"/>
          <w:numId w:val="18"/>
        </w:numPr>
        <w:tabs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Буџетск</w:t>
      </w:r>
      <w:r w:rsidR="006C3EA3" w:rsidRPr="00286E95">
        <w:rPr>
          <w:lang w:val="hr-HR"/>
        </w:rPr>
        <w:t>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расход</w:t>
      </w:r>
      <w:r w:rsidR="006C3EA3" w:rsidRPr="00286E95">
        <w:rPr>
          <w:lang w:val="hr-HR"/>
        </w:rPr>
        <w:t>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капиталне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донације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трансфере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надлежности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фискалну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годину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буџетски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извршава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складу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законима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Босне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Херцеговине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законима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Дистрикта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актима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органа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нивоу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Босне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Херцеговине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color w:val="000000" w:themeColor="text1"/>
          <w:lang w:val="hr-HR"/>
        </w:rPr>
        <w:t>одлука</w:t>
      </w:r>
      <w:r w:rsidR="000E1DAE" w:rsidRPr="00286E95">
        <w:rPr>
          <w:color w:val="000000" w:themeColor="text1"/>
          <w:lang w:val="hr-HR"/>
        </w:rPr>
        <w:t>ма</w:t>
      </w:r>
      <w:proofErr w:type="spellEnd"/>
      <w:r w:rsidRPr="00286E95">
        <w:rPr>
          <w:color w:val="000000" w:themeColor="text1"/>
          <w:lang w:val="hr-HR"/>
        </w:rPr>
        <w:t xml:space="preserve"> </w:t>
      </w:r>
      <w:proofErr w:type="spellStart"/>
      <w:r w:rsidRPr="00286E95">
        <w:rPr>
          <w:lang w:val="hr-HR"/>
        </w:rPr>
        <w:t>Владе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Скупштине</w:t>
      </w:r>
      <w:proofErr w:type="spellEnd"/>
      <w:r w:rsidRPr="00286E95">
        <w:rPr>
          <w:lang w:val="hr-HR"/>
        </w:rPr>
        <w:t>.</w:t>
      </w:r>
    </w:p>
    <w:p w14:paraId="3441D0A8" w14:textId="77777777" w:rsidR="001D29FC" w:rsidRPr="00286E95" w:rsidRDefault="001D29FC" w:rsidP="00FB4FC7">
      <w:pPr>
        <w:numPr>
          <w:ilvl w:val="0"/>
          <w:numId w:val="18"/>
        </w:numPr>
        <w:tabs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Средства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капиталне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донације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трансфере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додјељују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јавним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предузећима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јавним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установама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ванбуџетским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фондовима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ванбуџетским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корисницима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обвезници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примјене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рачуноводства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ванбуџетским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корисницима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удружењима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грађана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фондацијама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појединцима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другим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нивоима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власти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Босни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Херцеговини</w:t>
      </w:r>
      <w:proofErr w:type="spellEnd"/>
      <w:r w:rsidRPr="00286E95">
        <w:rPr>
          <w:lang w:val="hr-HR"/>
        </w:rPr>
        <w:t>.</w:t>
      </w:r>
    </w:p>
    <w:p w14:paraId="5BEE7DD8" w14:textId="77777777" w:rsidR="001D29FC" w:rsidRPr="00286E95" w:rsidRDefault="001D29FC" w:rsidP="00FB4FC7">
      <w:pPr>
        <w:pStyle w:val="Paragrafspiska"/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contextualSpacing w:val="0"/>
        <w:rPr>
          <w:lang w:val="hr-HR"/>
        </w:rPr>
      </w:pPr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капиталне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донације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трансфере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става</w:t>
      </w:r>
      <w:proofErr w:type="spellEnd"/>
      <w:r w:rsidRPr="00286E95">
        <w:rPr>
          <w:lang w:val="hr-HR"/>
        </w:rPr>
        <w:t xml:space="preserve"> 2 </w:t>
      </w:r>
      <w:proofErr w:type="spellStart"/>
      <w:r w:rsidRPr="00286E95">
        <w:rPr>
          <w:lang w:val="hr-HR"/>
        </w:rPr>
        <w:t>додјељују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капиталне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донације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трансфере</w:t>
      </w:r>
      <w:proofErr w:type="spellEnd"/>
      <w:r w:rsidRPr="00286E95">
        <w:rPr>
          <w:lang w:val="hr-HR"/>
        </w:rPr>
        <w:t>:</w:t>
      </w:r>
    </w:p>
    <w:p w14:paraId="675EA5E0" w14:textId="77777777" w:rsidR="001D29FC" w:rsidRPr="00286E95" w:rsidRDefault="001D29FC" w:rsidP="00FB4FC7">
      <w:pPr>
        <w:pStyle w:val="Paragrafspiska"/>
        <w:numPr>
          <w:ilvl w:val="1"/>
          <w:numId w:val="18"/>
        </w:numPr>
        <w:tabs>
          <w:tab w:val="left" w:pos="993"/>
        </w:tabs>
        <w:spacing w:after="0" w:line="240" w:lineRule="auto"/>
        <w:contextualSpacing w:val="0"/>
        <w:rPr>
          <w:lang w:val="hr-HR"/>
        </w:rPr>
      </w:pPr>
      <w:proofErr w:type="spellStart"/>
      <w:r w:rsidRPr="00286E95">
        <w:rPr>
          <w:lang w:val="hr-HR"/>
        </w:rPr>
        <w:t>по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основу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заједничког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финансирања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пројеката</w:t>
      </w:r>
      <w:proofErr w:type="spellEnd"/>
      <w:r w:rsidRPr="00286E95">
        <w:rPr>
          <w:lang w:val="hr-HR"/>
        </w:rPr>
        <w:t>;</w:t>
      </w:r>
    </w:p>
    <w:p w14:paraId="350E7D7C" w14:textId="77777777" w:rsidR="001D29FC" w:rsidRPr="00286E95" w:rsidRDefault="001D29FC" w:rsidP="00FB4FC7">
      <w:pPr>
        <w:pStyle w:val="Paragrafspiska"/>
        <w:numPr>
          <w:ilvl w:val="1"/>
          <w:numId w:val="18"/>
        </w:numPr>
        <w:tabs>
          <w:tab w:val="left" w:pos="993"/>
        </w:tabs>
        <w:spacing w:after="0" w:line="240" w:lineRule="auto"/>
        <w:contextualSpacing w:val="0"/>
        <w:rPr>
          <w:lang w:val="hr-HR"/>
        </w:rPr>
      </w:pPr>
      <w:proofErr w:type="spellStart"/>
      <w:r w:rsidRPr="00286E95">
        <w:rPr>
          <w:lang w:val="hr-HR"/>
        </w:rPr>
        <w:lastRenderedPageBreak/>
        <w:t>по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основу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јавно-приватног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партнерства</w:t>
      </w:r>
      <w:proofErr w:type="spellEnd"/>
      <w:r w:rsidRPr="00286E95">
        <w:rPr>
          <w:lang w:val="hr-HR"/>
        </w:rPr>
        <w:t>;</w:t>
      </w:r>
    </w:p>
    <w:p w14:paraId="3A583683" w14:textId="35B92873" w:rsidR="001D29FC" w:rsidRPr="00286E95" w:rsidRDefault="001D29FC" w:rsidP="00332B54">
      <w:pPr>
        <w:pStyle w:val="Paragrafspiska"/>
        <w:numPr>
          <w:ilvl w:val="1"/>
          <w:numId w:val="18"/>
        </w:numPr>
        <w:tabs>
          <w:tab w:val="left" w:pos="993"/>
        </w:tabs>
        <w:spacing w:after="0" w:line="240" w:lineRule="auto"/>
        <w:contextualSpacing w:val="0"/>
        <w:rPr>
          <w:lang w:val="hr-HR"/>
        </w:rPr>
      </w:pP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остале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капиталне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донације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трансфере</w:t>
      </w:r>
      <w:proofErr w:type="spellEnd"/>
      <w:r w:rsidRPr="00286E95">
        <w:rPr>
          <w:lang w:val="hr-HR"/>
        </w:rPr>
        <w:t>.</w:t>
      </w:r>
    </w:p>
    <w:p w14:paraId="017D4070" w14:textId="15DFE0D0" w:rsidR="001D29FC" w:rsidRPr="00286E95" w:rsidRDefault="001D29FC" w:rsidP="00332B54">
      <w:pPr>
        <w:numPr>
          <w:ilvl w:val="0"/>
          <w:numId w:val="18"/>
        </w:numPr>
        <w:tabs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Извршење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расхода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става</w:t>
      </w:r>
      <w:proofErr w:type="spellEnd"/>
      <w:r w:rsidRPr="00286E95">
        <w:rPr>
          <w:lang w:val="hr-HR"/>
        </w:rPr>
        <w:t xml:space="preserve"> 2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врши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основу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усваја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Влада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предлог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надлежног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корисника</w:t>
      </w:r>
      <w:proofErr w:type="spellEnd"/>
      <w:r w:rsidRPr="00286E95">
        <w:rPr>
          <w:lang w:val="hr-HR"/>
        </w:rPr>
        <w:t>.</w:t>
      </w:r>
    </w:p>
    <w:p w14:paraId="3D1DC262" w14:textId="50D0FC3D" w:rsidR="001D29FC" w:rsidRPr="00286E95" w:rsidRDefault="001D29FC" w:rsidP="00332B54">
      <w:pPr>
        <w:pStyle w:val="Paragrafspiska"/>
        <w:numPr>
          <w:ilvl w:val="0"/>
          <w:numId w:val="18"/>
        </w:numPr>
        <w:tabs>
          <w:tab w:val="left" w:pos="426"/>
        </w:tabs>
        <w:spacing w:after="0" w:line="240" w:lineRule="auto"/>
        <w:contextualSpacing w:val="0"/>
        <w:rPr>
          <w:lang w:val="hr-HR"/>
        </w:rPr>
      </w:pPr>
      <w:proofErr w:type="spellStart"/>
      <w:r w:rsidRPr="00286E95">
        <w:rPr>
          <w:lang w:val="hr-HR"/>
        </w:rPr>
        <w:t>Извршење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расхода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става</w:t>
      </w:r>
      <w:proofErr w:type="spellEnd"/>
      <w:r w:rsidRPr="00286E95">
        <w:rPr>
          <w:lang w:val="hr-HR"/>
        </w:rPr>
        <w:t xml:space="preserve"> 2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додјељује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Скупштина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основу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закона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односно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посебне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одлуке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Скупштине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врши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основу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color w:val="000000" w:themeColor="text1"/>
          <w:lang w:val="hr-HR"/>
        </w:rPr>
        <w:t>кој</w:t>
      </w:r>
      <w:r w:rsidR="000E1DAE" w:rsidRPr="00286E95">
        <w:rPr>
          <w:color w:val="000000" w:themeColor="text1"/>
          <w:lang w:val="hr-HR"/>
        </w:rPr>
        <w:t>и</w:t>
      </w:r>
      <w:proofErr w:type="spellEnd"/>
      <w:r w:rsidRPr="00286E95">
        <w:rPr>
          <w:color w:val="000000" w:themeColor="text1"/>
          <w:lang w:val="hr-HR"/>
        </w:rPr>
        <w:t xml:space="preserve"> </w:t>
      </w:r>
      <w:proofErr w:type="spellStart"/>
      <w:r w:rsidRPr="00286E95">
        <w:rPr>
          <w:lang w:val="hr-HR"/>
        </w:rPr>
        <w:t>усваја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надлежно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скупштинско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тијело</w:t>
      </w:r>
      <w:proofErr w:type="spellEnd"/>
      <w:r w:rsidRPr="00286E95">
        <w:rPr>
          <w:lang w:val="hr-HR"/>
        </w:rPr>
        <w:t>.</w:t>
      </w:r>
    </w:p>
    <w:p w14:paraId="7727FBF2" w14:textId="77777777" w:rsidR="000E1DAE" w:rsidRPr="00286E95" w:rsidRDefault="000E1DAE" w:rsidP="000E1DAE">
      <w:pPr>
        <w:pStyle w:val="Paragrafspiska"/>
        <w:tabs>
          <w:tab w:val="left" w:pos="426"/>
        </w:tabs>
        <w:spacing w:after="0" w:line="240" w:lineRule="auto"/>
        <w:ind w:left="360" w:firstLine="0"/>
        <w:contextualSpacing w:val="0"/>
        <w:rPr>
          <w:lang w:val="hr-HR"/>
        </w:rPr>
      </w:pPr>
    </w:p>
    <w:p w14:paraId="39B6FE33" w14:textId="77777777" w:rsidR="001D29FC" w:rsidRPr="00286E95" w:rsidRDefault="001D29FC" w:rsidP="00FB4FC7">
      <w:pPr>
        <w:tabs>
          <w:tab w:val="left" w:pos="426"/>
        </w:tabs>
        <w:spacing w:line="240" w:lineRule="auto"/>
        <w:ind w:left="360"/>
        <w:jc w:val="center"/>
        <w:rPr>
          <w:b/>
          <w:lang w:val="hr-HR"/>
        </w:rPr>
      </w:pPr>
      <w:proofErr w:type="spellStart"/>
      <w:r w:rsidRPr="00286E95">
        <w:rPr>
          <w:b/>
          <w:lang w:val="hr-HR"/>
        </w:rPr>
        <w:t>Члан</w:t>
      </w:r>
      <w:proofErr w:type="spellEnd"/>
      <w:r w:rsidRPr="00286E95">
        <w:rPr>
          <w:b/>
          <w:lang w:val="hr-HR"/>
        </w:rPr>
        <w:t xml:space="preserve"> 33</w:t>
      </w:r>
    </w:p>
    <w:p w14:paraId="3C42AC3D" w14:textId="77777777" w:rsidR="001D29FC" w:rsidRPr="00286E95" w:rsidRDefault="001D29FC" w:rsidP="00FB4FC7">
      <w:pPr>
        <w:tabs>
          <w:tab w:val="left" w:pos="426"/>
        </w:tabs>
        <w:spacing w:line="240" w:lineRule="auto"/>
        <w:ind w:left="360"/>
        <w:jc w:val="center"/>
        <w:rPr>
          <w:b/>
          <w:bCs/>
          <w:lang w:val="hr-HR"/>
        </w:rPr>
      </w:pPr>
      <w:r w:rsidRPr="00286E95">
        <w:rPr>
          <w:b/>
          <w:lang w:val="hr-HR"/>
        </w:rPr>
        <w:t>(</w:t>
      </w:r>
      <w:proofErr w:type="spellStart"/>
      <w:r w:rsidRPr="00286E95">
        <w:rPr>
          <w:b/>
          <w:lang w:val="hr-HR"/>
        </w:rPr>
        <w:t>Донације</w:t>
      </w:r>
      <w:proofErr w:type="spellEnd"/>
      <w:r w:rsidRPr="00286E95">
        <w:rPr>
          <w:b/>
          <w:lang w:val="hr-HR"/>
        </w:rPr>
        <w:t xml:space="preserve"> </w:t>
      </w:r>
      <w:proofErr w:type="spellStart"/>
      <w:r w:rsidRPr="00286E95">
        <w:rPr>
          <w:b/>
          <w:lang w:val="hr-HR"/>
        </w:rPr>
        <w:t>за</w:t>
      </w:r>
      <w:proofErr w:type="spellEnd"/>
      <w:r w:rsidRPr="00286E95">
        <w:rPr>
          <w:b/>
          <w:lang w:val="hr-HR"/>
        </w:rPr>
        <w:t xml:space="preserve"> </w:t>
      </w:r>
      <w:proofErr w:type="spellStart"/>
      <w:r w:rsidRPr="00286E95">
        <w:rPr>
          <w:b/>
          <w:lang w:val="hr-HR"/>
        </w:rPr>
        <w:t>једнократне</w:t>
      </w:r>
      <w:proofErr w:type="spellEnd"/>
      <w:r w:rsidRPr="00286E95">
        <w:rPr>
          <w:b/>
          <w:lang w:val="hr-HR"/>
        </w:rPr>
        <w:t xml:space="preserve"> </w:t>
      </w:r>
      <w:proofErr w:type="spellStart"/>
      <w:r w:rsidRPr="00286E95">
        <w:rPr>
          <w:b/>
          <w:lang w:val="hr-HR"/>
        </w:rPr>
        <w:t>помоћи</w:t>
      </w:r>
      <w:proofErr w:type="spellEnd"/>
      <w:r w:rsidRPr="00286E95">
        <w:rPr>
          <w:b/>
          <w:lang w:val="hr-HR"/>
        </w:rPr>
        <w:t xml:space="preserve"> и </w:t>
      </w:r>
      <w:proofErr w:type="spellStart"/>
      <w:r w:rsidRPr="00286E95">
        <w:rPr>
          <w:b/>
          <w:lang w:val="hr-HR"/>
        </w:rPr>
        <w:t>спонзорства</w:t>
      </w:r>
      <w:proofErr w:type="spellEnd"/>
      <w:r w:rsidRPr="00286E95">
        <w:rPr>
          <w:b/>
          <w:lang w:val="hr-HR"/>
        </w:rPr>
        <w:t>)</w:t>
      </w:r>
    </w:p>
    <w:p w14:paraId="64D68576" w14:textId="77777777" w:rsidR="001D29FC" w:rsidRPr="00286E95" w:rsidRDefault="001D29FC" w:rsidP="00FB4FC7">
      <w:pPr>
        <w:tabs>
          <w:tab w:val="left" w:pos="142"/>
          <w:tab w:val="left" w:pos="284"/>
        </w:tabs>
        <w:spacing w:line="240" w:lineRule="auto"/>
        <w:ind w:left="284" w:firstLine="142"/>
        <w:rPr>
          <w:lang w:val="hr-HR"/>
        </w:rPr>
      </w:pPr>
    </w:p>
    <w:p w14:paraId="14CAEFE3" w14:textId="77777777" w:rsidR="001D29FC" w:rsidRPr="00286E95" w:rsidRDefault="001D29FC" w:rsidP="00FB4FC7">
      <w:pPr>
        <w:numPr>
          <w:ilvl w:val="0"/>
          <w:numId w:val="8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firstLine="142"/>
        <w:rPr>
          <w:lang w:val="hr-HR"/>
        </w:rPr>
      </w:pPr>
      <w:proofErr w:type="spellStart"/>
      <w:r w:rsidRPr="00286E95">
        <w:rPr>
          <w:lang w:val="hr-HR"/>
        </w:rPr>
        <w:t>Градоначелник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предсједник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Скупштине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могу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основу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посебног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акта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извршавати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расходе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донације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фискалну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годину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сљедеће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намјене</w:t>
      </w:r>
      <w:proofErr w:type="spellEnd"/>
      <w:r w:rsidRPr="00286E95">
        <w:rPr>
          <w:lang w:val="hr-HR"/>
        </w:rPr>
        <w:t>:</w:t>
      </w:r>
    </w:p>
    <w:p w14:paraId="4861A025" w14:textId="77777777" w:rsidR="001D29FC" w:rsidRPr="00286E95" w:rsidRDefault="001D29FC" w:rsidP="00FB4FC7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502"/>
        <w:rPr>
          <w:lang w:val="hr-HR"/>
        </w:rPr>
      </w:pPr>
      <w:proofErr w:type="spellStart"/>
      <w:r w:rsidRPr="00286E95">
        <w:rPr>
          <w:lang w:val="hr-HR"/>
        </w:rPr>
        <w:t>једнократне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помоћи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физичким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лицима</w:t>
      </w:r>
      <w:proofErr w:type="spellEnd"/>
      <w:r w:rsidRPr="00286E95">
        <w:rPr>
          <w:lang w:val="hr-HR"/>
        </w:rPr>
        <w:t>;</w:t>
      </w:r>
    </w:p>
    <w:p w14:paraId="64498C9F" w14:textId="77777777" w:rsidR="001D29FC" w:rsidRPr="00286E95" w:rsidRDefault="001D29FC" w:rsidP="00FB4FC7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502"/>
        <w:rPr>
          <w:lang w:val="hr-HR"/>
        </w:rPr>
      </w:pPr>
      <w:proofErr w:type="spellStart"/>
      <w:r w:rsidRPr="00286E95">
        <w:rPr>
          <w:lang w:val="hr-HR"/>
        </w:rPr>
        <w:t>једнократне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помоћи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удружењима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фондацијама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спонзорства</w:t>
      </w:r>
      <w:proofErr w:type="spellEnd"/>
      <w:r w:rsidRPr="00286E95">
        <w:rPr>
          <w:color w:val="000000" w:themeColor="text1"/>
          <w:lang w:val="hr-HR"/>
        </w:rPr>
        <w:t>,</w:t>
      </w:r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односно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покровитељства</w:t>
      </w:r>
      <w:proofErr w:type="spellEnd"/>
      <w:r w:rsidRPr="00286E95">
        <w:rPr>
          <w:lang w:val="hr-HR"/>
        </w:rPr>
        <w:t>.</w:t>
      </w:r>
    </w:p>
    <w:p w14:paraId="74A4A027" w14:textId="21FC7BFA" w:rsidR="001D29FC" w:rsidRPr="00286E95" w:rsidRDefault="001D29FC" w:rsidP="00FB4FC7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360"/>
        <w:rPr>
          <w:lang w:val="hr-HR"/>
        </w:rPr>
      </w:pPr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Извршење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расхода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става</w:t>
      </w:r>
      <w:proofErr w:type="spellEnd"/>
      <w:r w:rsidRPr="00286E95">
        <w:rPr>
          <w:lang w:val="hr-HR"/>
        </w:rPr>
        <w:t xml:space="preserve"> 1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врши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основу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color w:val="000000" w:themeColor="text1"/>
          <w:lang w:val="hr-HR"/>
        </w:rPr>
        <w:t>кој</w:t>
      </w:r>
      <w:r w:rsidR="000E1DAE" w:rsidRPr="00286E95">
        <w:rPr>
          <w:color w:val="000000" w:themeColor="text1"/>
          <w:lang w:val="hr-HR"/>
        </w:rPr>
        <w:t>и</w:t>
      </w:r>
      <w:proofErr w:type="spellEnd"/>
      <w:r w:rsidRPr="00286E95">
        <w:rPr>
          <w:color w:val="000000" w:themeColor="text1"/>
          <w:lang w:val="hr-HR"/>
        </w:rPr>
        <w:t xml:space="preserve"> </w:t>
      </w:r>
      <w:proofErr w:type="spellStart"/>
      <w:r w:rsidRPr="00286E95">
        <w:rPr>
          <w:lang w:val="hr-HR"/>
        </w:rPr>
        <w:t>усваја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Влада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односно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надлежно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скупштинско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тијело</w:t>
      </w:r>
      <w:proofErr w:type="spellEnd"/>
      <w:r w:rsidRPr="00286E95">
        <w:rPr>
          <w:lang w:val="hr-HR"/>
        </w:rPr>
        <w:t xml:space="preserve">. </w:t>
      </w:r>
    </w:p>
    <w:p w14:paraId="6AA0E3B0" w14:textId="77777777" w:rsidR="001D29FC" w:rsidRPr="00286E95" w:rsidRDefault="001D29FC" w:rsidP="00FB4FC7">
      <w:pPr>
        <w:tabs>
          <w:tab w:val="left" w:pos="993"/>
        </w:tabs>
        <w:spacing w:line="240" w:lineRule="auto"/>
        <w:rPr>
          <w:lang w:val="hr-HR"/>
        </w:rPr>
      </w:pPr>
    </w:p>
    <w:p w14:paraId="394BC9F4" w14:textId="77777777" w:rsidR="001D29FC" w:rsidRPr="00286E95" w:rsidRDefault="001D29FC" w:rsidP="00FB4FC7">
      <w:pPr>
        <w:tabs>
          <w:tab w:val="left" w:pos="993"/>
        </w:tabs>
        <w:spacing w:line="240" w:lineRule="auto"/>
        <w:jc w:val="center"/>
        <w:rPr>
          <w:b/>
          <w:bCs/>
          <w:lang w:val="hr-HR"/>
        </w:rPr>
      </w:pPr>
      <w:proofErr w:type="spellStart"/>
      <w:r w:rsidRPr="00286E95">
        <w:rPr>
          <w:b/>
          <w:bCs/>
          <w:lang w:val="hr-HR"/>
        </w:rPr>
        <w:t>Члан</w:t>
      </w:r>
      <w:proofErr w:type="spellEnd"/>
      <w:r w:rsidRPr="00286E95">
        <w:rPr>
          <w:b/>
          <w:bCs/>
          <w:lang w:val="hr-HR"/>
        </w:rPr>
        <w:t xml:space="preserve"> 34</w:t>
      </w:r>
    </w:p>
    <w:p w14:paraId="2B8F6883" w14:textId="77777777" w:rsidR="001D29FC" w:rsidRPr="00286E95" w:rsidRDefault="001D29FC" w:rsidP="00FB4FC7">
      <w:pPr>
        <w:tabs>
          <w:tab w:val="left" w:pos="993"/>
        </w:tabs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Програм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утрошка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средстава</w:t>
      </w:r>
      <w:proofErr w:type="spellEnd"/>
      <w:r w:rsidRPr="00286E95">
        <w:rPr>
          <w:b/>
          <w:bCs/>
          <w:lang w:val="hr-HR"/>
        </w:rPr>
        <w:t>)</w:t>
      </w:r>
    </w:p>
    <w:p w14:paraId="37A93F62" w14:textId="77777777" w:rsidR="001D29FC" w:rsidRPr="00286E95" w:rsidRDefault="001D29FC" w:rsidP="00FB4FC7">
      <w:pPr>
        <w:tabs>
          <w:tab w:val="left" w:pos="993"/>
        </w:tabs>
        <w:spacing w:line="240" w:lineRule="auto"/>
        <w:jc w:val="center"/>
        <w:rPr>
          <w:b/>
          <w:bCs/>
          <w:lang w:val="hr-HR"/>
        </w:rPr>
      </w:pPr>
    </w:p>
    <w:p w14:paraId="72F16B9D" w14:textId="77777777" w:rsidR="001D29FC" w:rsidRPr="00286E95" w:rsidRDefault="001D29FC" w:rsidP="00FB4FC7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Буџетски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обавезан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предложи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Влади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донације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субвенције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трансфере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као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финансирање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суфинансирање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пројекта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јавног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интереса</w:t>
      </w:r>
      <w:proofErr w:type="spellEnd"/>
      <w:r w:rsidRPr="00286E95">
        <w:rPr>
          <w:lang w:val="hr-HR"/>
        </w:rPr>
        <w:t>.</w:t>
      </w:r>
    </w:p>
    <w:p w14:paraId="32BA5E25" w14:textId="60A6D47A" w:rsidR="001D29FC" w:rsidRPr="00286E95" w:rsidRDefault="001D29FC" w:rsidP="00FB4FC7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Надлежно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скупштинско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тијело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доноси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донације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субвенције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трансфере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као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финансирање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суфинансирање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односно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пројекта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јавног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интереса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color w:val="000000" w:themeColor="text1"/>
          <w:lang w:val="hr-HR"/>
        </w:rPr>
        <w:t>кој</w:t>
      </w:r>
      <w:r w:rsidR="00B825A5" w:rsidRPr="00286E95">
        <w:rPr>
          <w:color w:val="000000" w:themeColor="text1"/>
          <w:lang w:val="hr-HR"/>
        </w:rPr>
        <w:t>а</w:t>
      </w:r>
      <w:proofErr w:type="spellEnd"/>
      <w:r w:rsidRPr="00286E95">
        <w:rPr>
          <w:color w:val="000000" w:themeColor="text1"/>
          <w:lang w:val="hr-HR"/>
        </w:rPr>
        <w:t xml:space="preserve"> </w:t>
      </w:r>
      <w:proofErr w:type="spellStart"/>
      <w:r w:rsidRPr="00286E95">
        <w:rPr>
          <w:lang w:val="hr-HR"/>
        </w:rPr>
        <w:t>додјељује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Скупштина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као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</w:t>
      </w:r>
      <w:proofErr w:type="spellEnd"/>
      <w:r w:rsidRPr="00286E95">
        <w:rPr>
          <w:lang w:val="hr-HR"/>
        </w:rPr>
        <w:t>.</w:t>
      </w:r>
    </w:p>
    <w:p w14:paraId="32BA91E0" w14:textId="3BA49EA6" w:rsidR="001D29FC" w:rsidRPr="00286E95" w:rsidRDefault="001D29FC" w:rsidP="00FB4FC7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Обавезни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елементи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наводе</w:t>
      </w:r>
      <w:proofErr w:type="spellEnd"/>
      <w:r w:rsidRPr="00286E95">
        <w:rPr>
          <w:lang w:val="hr-HR"/>
        </w:rPr>
        <w:t xml:space="preserve"> </w:t>
      </w:r>
      <w:r w:rsidR="00DC6BF1" w:rsidRPr="00286E95">
        <w:rPr>
          <w:lang w:val="hr-HR"/>
        </w:rPr>
        <w:t xml:space="preserve">у </w:t>
      </w:r>
      <w:proofErr w:type="spellStart"/>
      <w:r w:rsidRPr="00286E95">
        <w:rPr>
          <w:color w:val="000000" w:themeColor="text1"/>
          <w:lang w:val="hr-HR"/>
        </w:rPr>
        <w:t>програм</w:t>
      </w:r>
      <w:r w:rsidR="00DC6BF1" w:rsidRPr="00286E95">
        <w:rPr>
          <w:color w:val="000000" w:themeColor="text1"/>
          <w:lang w:val="hr-HR"/>
        </w:rPr>
        <w:t>у</w:t>
      </w:r>
      <w:proofErr w:type="spellEnd"/>
      <w:r w:rsidRPr="00286E95">
        <w:rPr>
          <w:color w:val="000000" w:themeColor="text1"/>
          <w:lang w:val="hr-HR"/>
        </w:rPr>
        <w:t xml:space="preserve"> </w:t>
      </w:r>
      <w:proofErr w:type="spellStart"/>
      <w:r w:rsidRPr="00286E95">
        <w:rPr>
          <w:lang w:val="hr-HR"/>
        </w:rPr>
        <w:t>утрошка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су</w:t>
      </w:r>
      <w:proofErr w:type="spellEnd"/>
      <w:r w:rsidRPr="00286E95">
        <w:rPr>
          <w:lang w:val="hr-HR"/>
        </w:rPr>
        <w:t xml:space="preserve">: </w:t>
      </w:r>
    </w:p>
    <w:p w14:paraId="3A7B0F73" w14:textId="77777777" w:rsidR="001D29FC" w:rsidRPr="00286E95" w:rsidRDefault="001D29FC" w:rsidP="00FB4FC7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назив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програма</w:t>
      </w:r>
      <w:proofErr w:type="spellEnd"/>
      <w:r w:rsidRPr="00286E95">
        <w:rPr>
          <w:lang w:val="hr-HR"/>
        </w:rPr>
        <w:t xml:space="preserve">; </w:t>
      </w:r>
    </w:p>
    <w:p w14:paraId="1E0C76C9" w14:textId="77777777" w:rsidR="001D29FC" w:rsidRPr="00286E95" w:rsidRDefault="001D29FC" w:rsidP="00FB4FC7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правни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основ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додјеле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>;</w:t>
      </w:r>
    </w:p>
    <w:p w14:paraId="5F35C5D9" w14:textId="77777777" w:rsidR="001D29FC" w:rsidRPr="00286E95" w:rsidRDefault="001D29FC" w:rsidP="00FB4FC7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начин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додјеле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>;</w:t>
      </w:r>
    </w:p>
    <w:p w14:paraId="2CF404F4" w14:textId="77777777" w:rsidR="001D29FC" w:rsidRPr="00286E95" w:rsidRDefault="001D29FC" w:rsidP="00FB4FC7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сврха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утрошка</w:t>
      </w:r>
      <w:proofErr w:type="spellEnd"/>
      <w:r w:rsidRPr="00286E95">
        <w:rPr>
          <w:lang w:val="hr-HR"/>
        </w:rPr>
        <w:t>;</w:t>
      </w:r>
    </w:p>
    <w:p w14:paraId="286EC66E" w14:textId="77777777" w:rsidR="001D29FC" w:rsidRPr="00286E95" w:rsidRDefault="001D29FC" w:rsidP="00FB4FC7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критеријуми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расподјелу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>;</w:t>
      </w:r>
    </w:p>
    <w:p w14:paraId="3CBF2FDF" w14:textId="77777777" w:rsidR="001D29FC" w:rsidRPr="00286E95" w:rsidRDefault="001D29FC" w:rsidP="00FB4FC7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висина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>;</w:t>
      </w:r>
    </w:p>
    <w:p w14:paraId="0D9C438C" w14:textId="77777777" w:rsidR="001D29FC" w:rsidRPr="00286E95" w:rsidRDefault="001D29FC" w:rsidP="00FB4FC7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намјена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>;</w:t>
      </w:r>
    </w:p>
    <w:p w14:paraId="3ED81AEA" w14:textId="77777777" w:rsidR="001D29FC" w:rsidRPr="00286E95" w:rsidRDefault="001D29FC" w:rsidP="00FB4FC7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извори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; </w:t>
      </w:r>
    </w:p>
    <w:p w14:paraId="038D60AC" w14:textId="77777777" w:rsidR="001D29FC" w:rsidRPr="00286E95" w:rsidRDefault="001D29FC" w:rsidP="00FB4FC7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назив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>;</w:t>
      </w:r>
    </w:p>
    <w:p w14:paraId="61C25BE8" w14:textId="77777777" w:rsidR="001D29FC" w:rsidRPr="00286E95" w:rsidRDefault="001D29FC" w:rsidP="00FB4FC7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рок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којем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морају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бити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утрошена</w:t>
      </w:r>
      <w:proofErr w:type="spellEnd"/>
      <w:r w:rsidRPr="00286E95">
        <w:rPr>
          <w:lang w:val="hr-HR"/>
        </w:rPr>
        <w:t>;</w:t>
      </w:r>
    </w:p>
    <w:p w14:paraId="784CC0AC" w14:textId="77777777" w:rsidR="001D29FC" w:rsidRPr="00286E95" w:rsidRDefault="001D29FC" w:rsidP="00FB4FC7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начин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контрола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>;</w:t>
      </w:r>
    </w:p>
    <w:p w14:paraId="33888E2E" w14:textId="77777777" w:rsidR="001D29FC" w:rsidRPr="00286E95" w:rsidRDefault="001D29FC" w:rsidP="00FB4FC7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начин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рок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извјештавања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утрошку</w:t>
      </w:r>
      <w:proofErr w:type="spellEnd"/>
      <w:r w:rsidRPr="00286E95">
        <w:rPr>
          <w:lang w:val="hr-HR"/>
        </w:rPr>
        <w:t xml:space="preserve">  </w:t>
      </w:r>
      <w:proofErr w:type="spellStart"/>
      <w:r w:rsidRPr="00286E95">
        <w:rPr>
          <w:lang w:val="hr-HR"/>
        </w:rPr>
        <w:t>примљених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>;</w:t>
      </w:r>
    </w:p>
    <w:p w14:paraId="18C352C1" w14:textId="77777777" w:rsidR="001D29FC" w:rsidRPr="00286E95" w:rsidRDefault="001D29FC" w:rsidP="00FB4FC7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поступање</w:t>
      </w:r>
      <w:proofErr w:type="spellEnd"/>
      <w:r w:rsidRPr="00286E95">
        <w:rPr>
          <w:lang w:val="hr-HR"/>
        </w:rPr>
        <w:t xml:space="preserve"> с </w:t>
      </w:r>
      <w:proofErr w:type="spellStart"/>
      <w:r w:rsidRPr="00286E95">
        <w:rPr>
          <w:lang w:val="hr-HR"/>
        </w:rPr>
        <w:t>додијељеним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средствима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нису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утрошена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року</w:t>
      </w:r>
      <w:proofErr w:type="spellEnd"/>
      <w:r w:rsidRPr="00286E95">
        <w:rPr>
          <w:lang w:val="hr-HR"/>
        </w:rPr>
        <w:t xml:space="preserve">. </w:t>
      </w:r>
    </w:p>
    <w:p w14:paraId="184A7A00" w14:textId="77777777" w:rsidR="001D29FC" w:rsidRPr="00286E95" w:rsidRDefault="001D29FC" w:rsidP="00FB4FC7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Средства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могу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додијелити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прије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него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што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Влада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односно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надлежно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скупштинско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тијело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одобри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ставова</w:t>
      </w:r>
      <w:proofErr w:type="spellEnd"/>
      <w:r w:rsidRPr="00286E95">
        <w:rPr>
          <w:lang w:val="hr-HR"/>
        </w:rPr>
        <w:t xml:space="preserve"> 1 и 2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>.</w:t>
      </w:r>
    </w:p>
    <w:p w14:paraId="7C371B34" w14:textId="77777777" w:rsidR="001D29FC" w:rsidRPr="00286E95" w:rsidRDefault="001D29FC" w:rsidP="00FB4FC7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Буџетски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обавезан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успостави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механизам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контроле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додјеле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утрошка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фискалну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годину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намијењена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донације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трансфере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субвенције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као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 </w:t>
      </w:r>
      <w:proofErr w:type="spellStart"/>
      <w:r w:rsidRPr="00286E95">
        <w:rPr>
          <w:lang w:val="hr-HR"/>
        </w:rPr>
        <w:t>финансирање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суфинансирање</w:t>
      </w:r>
      <w:proofErr w:type="spellEnd"/>
      <w:r w:rsidRPr="00286E95">
        <w:rPr>
          <w:lang w:val="hr-HR"/>
        </w:rPr>
        <w:t xml:space="preserve">  </w:t>
      </w:r>
      <w:proofErr w:type="spellStart"/>
      <w:r w:rsidRPr="00286E95">
        <w:rPr>
          <w:lang w:val="hr-HR"/>
        </w:rPr>
        <w:t>програма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односно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пројеката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јавног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интереса</w:t>
      </w:r>
      <w:proofErr w:type="spellEnd"/>
      <w:r w:rsidRPr="00286E95">
        <w:rPr>
          <w:lang w:val="hr-HR"/>
        </w:rPr>
        <w:t xml:space="preserve">, у </w:t>
      </w:r>
      <w:proofErr w:type="spellStart"/>
      <w:r w:rsidRPr="00286E95">
        <w:rPr>
          <w:lang w:val="hr-HR"/>
        </w:rPr>
        <w:t>смислу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устроји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посебне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критеријуме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евиденцију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додјели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начину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трошења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као</w:t>
      </w:r>
      <w:proofErr w:type="spellEnd"/>
      <w:r w:rsidRPr="00286E95">
        <w:rPr>
          <w:lang w:val="hr-HR"/>
        </w:rPr>
        <w:t xml:space="preserve"> и у </w:t>
      </w:r>
      <w:proofErr w:type="spellStart"/>
      <w:r w:rsidRPr="00286E95">
        <w:rPr>
          <w:lang w:val="hr-HR"/>
        </w:rPr>
        <w:t>смислу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дефинисања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садржаја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извјештаја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намјенском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додијељених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>.</w:t>
      </w:r>
    </w:p>
    <w:p w14:paraId="691B857C" w14:textId="77777777" w:rsidR="001D29FC" w:rsidRPr="00286E95" w:rsidRDefault="001D29FC" w:rsidP="00FB4FC7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lastRenderedPageBreak/>
        <w:t>Рок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којег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корисници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морају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поднијети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извјештај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намјенском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додијељених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реализацију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пројекта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односно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тридесет</w:t>
      </w:r>
      <w:proofErr w:type="spellEnd"/>
      <w:r w:rsidRPr="00286E95">
        <w:rPr>
          <w:lang w:val="hr-HR"/>
        </w:rPr>
        <w:t xml:space="preserve"> (30) </w:t>
      </w:r>
      <w:proofErr w:type="spellStart"/>
      <w:r w:rsidRPr="00286E95">
        <w:rPr>
          <w:lang w:val="hr-HR"/>
        </w:rPr>
        <w:t>дана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окончања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пројекта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односно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независно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тога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ли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ради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програму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односно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пројекту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јавног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интереса</w:t>
      </w:r>
      <w:proofErr w:type="spellEnd"/>
      <w:r w:rsidRPr="00286E95">
        <w:rPr>
          <w:lang w:val="hr-HR"/>
        </w:rPr>
        <w:t xml:space="preserve">. </w:t>
      </w:r>
    </w:p>
    <w:p w14:paraId="5FDCDFF4" w14:textId="4D871D04" w:rsidR="001D29FC" w:rsidRPr="00286E95" w:rsidRDefault="001D29FC" w:rsidP="00FB4FC7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Рок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којег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корисници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односе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пројекте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морају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поднијети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извјештај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намјенском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дефинише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обавезном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елементу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става</w:t>
      </w:r>
      <w:proofErr w:type="spellEnd"/>
      <w:r w:rsidRPr="00286E95">
        <w:rPr>
          <w:lang w:val="hr-HR"/>
        </w:rPr>
        <w:t xml:space="preserve"> 2 </w:t>
      </w:r>
      <w:proofErr w:type="spellStart"/>
      <w:r w:rsidRPr="00286E95">
        <w:rPr>
          <w:lang w:val="hr-HR"/>
        </w:rPr>
        <w:t>тачке</w:t>
      </w:r>
      <w:proofErr w:type="spellEnd"/>
      <w:r w:rsidRPr="00286E95">
        <w:rPr>
          <w:lang w:val="hr-HR"/>
        </w:rPr>
        <w:t xml:space="preserve"> </w:t>
      </w:r>
      <w:r w:rsidR="000E1DAE" w:rsidRPr="00286E95">
        <w:rPr>
          <w:color w:val="000000" w:themeColor="text1"/>
          <w:lang w:val="hr-HR"/>
        </w:rPr>
        <w:t>l</w:t>
      </w:r>
      <w:r w:rsidRPr="00286E95">
        <w:rPr>
          <w:lang w:val="hr-HR"/>
        </w:rPr>
        <w:t xml:space="preserve">)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>.</w:t>
      </w:r>
    </w:p>
    <w:p w14:paraId="378881C9" w14:textId="77777777" w:rsidR="001D29FC" w:rsidRPr="00286E95" w:rsidRDefault="001D29FC" w:rsidP="00FB4FC7">
      <w:pPr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rPr>
          <w:color w:val="ED7D31" w:themeColor="accent2"/>
          <w:lang w:val="hr-HR"/>
        </w:rPr>
      </w:pPr>
      <w:proofErr w:type="spellStart"/>
      <w:r w:rsidRPr="00286E95">
        <w:rPr>
          <w:lang w:val="hr-HR"/>
        </w:rPr>
        <w:t>Без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обзира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намјену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надлежни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фискалној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години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може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додијелити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новом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само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уколико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поднио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извјештај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намјенском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року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прописаном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основу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којег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му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додијељена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претходној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или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текућој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години</w:t>
      </w:r>
      <w:proofErr w:type="spellEnd"/>
      <w:r w:rsidRPr="00286E95">
        <w:rPr>
          <w:lang w:val="hr-HR"/>
        </w:rPr>
        <w:t xml:space="preserve">. </w:t>
      </w:r>
    </w:p>
    <w:p w14:paraId="0AE7D650" w14:textId="77777777" w:rsidR="001D29FC" w:rsidRPr="00286E95" w:rsidRDefault="001D29FC" w:rsidP="00FB4FC7">
      <w:pPr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Надлежни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фискалној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години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може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додијелити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новом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оном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којем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додијељена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раније</w:t>
      </w:r>
      <w:proofErr w:type="spellEnd"/>
      <w:r w:rsidRPr="00286E95">
        <w:rPr>
          <w:lang w:val="hr-HR"/>
        </w:rPr>
        <w:t xml:space="preserve">, а </w:t>
      </w:r>
      <w:proofErr w:type="spellStart"/>
      <w:r w:rsidRPr="00286E95">
        <w:rPr>
          <w:lang w:val="hr-HR"/>
        </w:rPr>
        <w:t>рок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доставу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извјештаја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намјенском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којем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додијељена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није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истекао</w:t>
      </w:r>
      <w:proofErr w:type="spellEnd"/>
      <w:r w:rsidRPr="00286E95">
        <w:rPr>
          <w:lang w:val="hr-HR"/>
        </w:rPr>
        <w:t>.</w:t>
      </w:r>
    </w:p>
    <w:p w14:paraId="7B1569D1" w14:textId="77777777" w:rsidR="001D29FC" w:rsidRPr="00286E95" w:rsidRDefault="001D29FC" w:rsidP="00FB4FC7">
      <w:pPr>
        <w:numPr>
          <w:ilvl w:val="0"/>
          <w:numId w:val="3"/>
        </w:numPr>
        <w:tabs>
          <w:tab w:val="left" w:pos="0"/>
          <w:tab w:val="left" w:pos="567"/>
        </w:tabs>
        <w:spacing w:after="0" w:line="240" w:lineRule="auto"/>
        <w:rPr>
          <w:lang w:val="hr-HR"/>
        </w:rPr>
      </w:pPr>
      <w:proofErr w:type="spellStart"/>
      <w:r w:rsidRPr="00286E95">
        <w:rPr>
          <w:lang w:val="hr-HR"/>
        </w:rPr>
        <w:t>Одобрени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објављује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Службеном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гласнику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Брчко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дистрикта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Босне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Херцеговине</w:t>
      </w:r>
      <w:proofErr w:type="spellEnd"/>
      <w:r w:rsidRPr="00286E95">
        <w:rPr>
          <w:lang w:val="hr-HR"/>
        </w:rPr>
        <w:t>.</w:t>
      </w:r>
    </w:p>
    <w:p w14:paraId="7F895DF3" w14:textId="4F3B53A9" w:rsidR="001D29FC" w:rsidRPr="00286E95" w:rsidRDefault="001D29FC" w:rsidP="001D29FC">
      <w:pPr>
        <w:rPr>
          <w:lang w:val="hr-HR"/>
        </w:rPr>
      </w:pPr>
      <w:proofErr w:type="spellStart"/>
      <w:r w:rsidRPr="00286E95">
        <w:rPr>
          <w:lang w:val="hr-HR"/>
        </w:rPr>
        <w:t>Садржај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обавезних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елемената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става</w:t>
      </w:r>
      <w:proofErr w:type="spellEnd"/>
      <w:r w:rsidRPr="00286E95">
        <w:rPr>
          <w:lang w:val="hr-HR"/>
        </w:rPr>
        <w:t xml:space="preserve"> 3 </w:t>
      </w:r>
      <w:proofErr w:type="spellStart"/>
      <w:r w:rsidRPr="00286E95">
        <w:rPr>
          <w:lang w:val="hr-HR"/>
        </w:rPr>
        <w:t>тачака</w:t>
      </w:r>
      <w:proofErr w:type="spellEnd"/>
      <w:r w:rsidRPr="00286E95">
        <w:rPr>
          <w:lang w:val="hr-HR"/>
        </w:rPr>
        <w:t xml:space="preserve"> ј), </w:t>
      </w:r>
      <w:r w:rsidRPr="00286E95">
        <w:rPr>
          <w:color w:val="000000" w:themeColor="text1"/>
          <w:lang w:val="hr-HR"/>
        </w:rPr>
        <w:t>k), l) и m</w:t>
      </w:r>
      <w:r w:rsidRPr="00286E95">
        <w:rPr>
          <w:lang w:val="hr-HR"/>
        </w:rPr>
        <w:t xml:space="preserve">)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зависи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сврхе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односно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намјене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>.</w:t>
      </w:r>
    </w:p>
    <w:p w14:paraId="53E62A30" w14:textId="46AB3768" w:rsidR="001D29FC" w:rsidRPr="00286E95" w:rsidRDefault="001D29FC" w:rsidP="00FB4FC7">
      <w:pPr>
        <w:numPr>
          <w:ilvl w:val="0"/>
          <w:numId w:val="3"/>
        </w:numPr>
        <w:tabs>
          <w:tab w:val="left" w:pos="0"/>
          <w:tab w:val="left" w:pos="567"/>
        </w:tabs>
        <w:spacing w:after="0" w:line="240" w:lineRule="auto"/>
        <w:rPr>
          <w:bCs/>
          <w:lang w:val="hr-HR"/>
        </w:rPr>
      </w:pPr>
      <w:proofErr w:type="spellStart"/>
      <w:r w:rsidRPr="00286E95">
        <w:rPr>
          <w:lang w:val="hr-HR"/>
        </w:rPr>
        <w:t>Уколико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програмом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утрошка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средстава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нису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прецизирани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обавезни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елементи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става</w:t>
      </w:r>
      <w:proofErr w:type="spellEnd"/>
      <w:r w:rsidRPr="00286E95">
        <w:rPr>
          <w:lang w:val="hr-HR"/>
        </w:rPr>
        <w:t xml:space="preserve"> 3 </w:t>
      </w:r>
      <w:proofErr w:type="spellStart"/>
      <w:r w:rsidRPr="00286E95">
        <w:rPr>
          <w:lang w:val="hr-HR"/>
        </w:rPr>
        <w:t>тачака</w:t>
      </w:r>
      <w:proofErr w:type="spellEnd"/>
      <w:r w:rsidRPr="00286E95">
        <w:rPr>
          <w:lang w:val="hr-HR"/>
        </w:rPr>
        <w:t xml:space="preserve"> ј), </w:t>
      </w:r>
      <w:r w:rsidRPr="00286E95">
        <w:rPr>
          <w:color w:val="000000" w:themeColor="text1"/>
          <w:lang w:val="hr-HR"/>
        </w:rPr>
        <w:t>k), l) и m</w:t>
      </w:r>
      <w:r w:rsidRPr="00286E95">
        <w:rPr>
          <w:lang w:val="hr-HR"/>
        </w:rPr>
        <w:t xml:space="preserve">))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примјењују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ставови</w:t>
      </w:r>
      <w:proofErr w:type="spellEnd"/>
      <w:r w:rsidRPr="00286E95">
        <w:rPr>
          <w:lang w:val="hr-HR"/>
        </w:rPr>
        <w:t xml:space="preserve"> 6 и 7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. </w:t>
      </w:r>
    </w:p>
    <w:p w14:paraId="3FED5778" w14:textId="77777777" w:rsidR="001D29FC" w:rsidRPr="00286E95" w:rsidRDefault="001D29FC" w:rsidP="00FB4FC7">
      <w:pPr>
        <w:tabs>
          <w:tab w:val="left" w:pos="0"/>
        </w:tabs>
        <w:spacing w:line="240" w:lineRule="auto"/>
        <w:rPr>
          <w:b/>
          <w:lang w:val="hr-HR"/>
        </w:rPr>
      </w:pPr>
    </w:p>
    <w:p w14:paraId="0F415CE1" w14:textId="77777777" w:rsidR="001D29FC" w:rsidRPr="00286E95" w:rsidRDefault="001D29FC" w:rsidP="00FB4FC7">
      <w:pPr>
        <w:tabs>
          <w:tab w:val="left" w:pos="0"/>
        </w:tabs>
        <w:spacing w:line="240" w:lineRule="auto"/>
        <w:jc w:val="center"/>
        <w:rPr>
          <w:b/>
          <w:lang w:val="hr-HR"/>
        </w:rPr>
      </w:pPr>
      <w:proofErr w:type="spellStart"/>
      <w:r w:rsidRPr="00286E95">
        <w:rPr>
          <w:b/>
          <w:lang w:val="hr-HR"/>
        </w:rPr>
        <w:t>Члан</w:t>
      </w:r>
      <w:proofErr w:type="spellEnd"/>
      <w:r w:rsidRPr="00286E95">
        <w:rPr>
          <w:b/>
          <w:lang w:val="hr-HR"/>
        </w:rPr>
        <w:t xml:space="preserve"> 35</w:t>
      </w:r>
    </w:p>
    <w:p w14:paraId="5994E5C0" w14:textId="77777777" w:rsidR="001D29FC" w:rsidRPr="00286E95" w:rsidRDefault="001D29FC" w:rsidP="00FB4FC7">
      <w:pPr>
        <w:tabs>
          <w:tab w:val="left" w:pos="0"/>
        </w:tabs>
        <w:spacing w:line="240" w:lineRule="auto"/>
        <w:jc w:val="center"/>
        <w:rPr>
          <w:b/>
          <w:lang w:val="hr-HR"/>
        </w:rPr>
      </w:pPr>
      <w:r w:rsidRPr="00286E95">
        <w:rPr>
          <w:b/>
          <w:lang w:val="hr-HR"/>
        </w:rPr>
        <w:t>(</w:t>
      </w:r>
      <w:proofErr w:type="spellStart"/>
      <w:r w:rsidRPr="00286E95">
        <w:rPr>
          <w:b/>
          <w:lang w:val="hr-HR"/>
        </w:rPr>
        <w:t>Доношење</w:t>
      </w:r>
      <w:proofErr w:type="spellEnd"/>
      <w:r w:rsidRPr="00286E95">
        <w:rPr>
          <w:b/>
          <w:lang w:val="hr-HR"/>
        </w:rPr>
        <w:t xml:space="preserve"> и </w:t>
      </w:r>
      <w:proofErr w:type="spellStart"/>
      <w:r w:rsidRPr="00286E95">
        <w:rPr>
          <w:b/>
          <w:lang w:val="hr-HR"/>
        </w:rPr>
        <w:t>реализација</w:t>
      </w:r>
      <w:proofErr w:type="spellEnd"/>
      <w:r w:rsidRPr="00286E95">
        <w:rPr>
          <w:b/>
          <w:lang w:val="hr-HR"/>
        </w:rPr>
        <w:t xml:space="preserve"> </w:t>
      </w:r>
      <w:proofErr w:type="spellStart"/>
      <w:r w:rsidRPr="00286E95">
        <w:rPr>
          <w:b/>
          <w:lang w:val="hr-HR"/>
        </w:rPr>
        <w:t>програма</w:t>
      </w:r>
      <w:proofErr w:type="spellEnd"/>
      <w:r w:rsidRPr="00286E95">
        <w:rPr>
          <w:b/>
          <w:lang w:val="hr-HR"/>
        </w:rPr>
        <w:t xml:space="preserve"> </w:t>
      </w:r>
      <w:proofErr w:type="spellStart"/>
      <w:r w:rsidRPr="00286E95">
        <w:rPr>
          <w:b/>
          <w:lang w:val="hr-HR"/>
        </w:rPr>
        <w:t>утрошка</w:t>
      </w:r>
      <w:proofErr w:type="spellEnd"/>
      <w:r w:rsidRPr="00286E95">
        <w:rPr>
          <w:b/>
          <w:lang w:val="hr-HR"/>
        </w:rPr>
        <w:t>)</w:t>
      </w:r>
    </w:p>
    <w:p w14:paraId="403ED190" w14:textId="77777777" w:rsidR="001D29FC" w:rsidRPr="00286E95" w:rsidRDefault="001D29FC" w:rsidP="00FB4FC7">
      <w:pPr>
        <w:tabs>
          <w:tab w:val="left" w:pos="0"/>
        </w:tabs>
        <w:spacing w:line="240" w:lineRule="auto"/>
        <w:jc w:val="center"/>
        <w:rPr>
          <w:b/>
          <w:lang w:val="hr-HR"/>
        </w:rPr>
      </w:pPr>
    </w:p>
    <w:p w14:paraId="44FA60D9" w14:textId="0C25EFF4" w:rsidR="001D29FC" w:rsidRPr="00286E95" w:rsidRDefault="001D29FC" w:rsidP="00332B54">
      <w:pPr>
        <w:pStyle w:val="Paragrafspiska"/>
        <w:numPr>
          <w:ilvl w:val="0"/>
          <w:numId w:val="23"/>
        </w:numPr>
        <w:tabs>
          <w:tab w:val="left" w:pos="0"/>
        </w:tabs>
        <w:spacing w:after="0" w:line="240" w:lineRule="auto"/>
        <w:ind w:left="426" w:hanging="284"/>
        <w:contextualSpacing w:val="0"/>
        <w:rPr>
          <w:bCs/>
          <w:lang w:val="hr-HR"/>
        </w:rPr>
      </w:pPr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Надлежни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буџетски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корисник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предлаже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Влади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доношење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="00724E2B" w:rsidRPr="00286E95">
        <w:rPr>
          <w:bCs/>
          <w:color w:val="000000" w:themeColor="text1"/>
          <w:lang w:val="hr-HR"/>
        </w:rPr>
        <w:t>п</w:t>
      </w:r>
      <w:r w:rsidRPr="00286E95">
        <w:rPr>
          <w:bCs/>
          <w:color w:val="000000" w:themeColor="text1"/>
          <w:lang w:val="hr-HR"/>
        </w:rPr>
        <w:t>рограма</w:t>
      </w:r>
      <w:proofErr w:type="spellEnd"/>
      <w:r w:rsidRPr="00286E95">
        <w:rPr>
          <w:bCs/>
          <w:color w:val="000000" w:themeColor="text1"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утрошка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средстава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за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трансфере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ванбуџетском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фонду</w:t>
      </w:r>
      <w:proofErr w:type="spellEnd"/>
      <w:r w:rsidRPr="00286E95">
        <w:rPr>
          <w:bCs/>
          <w:lang w:val="hr-HR"/>
        </w:rPr>
        <w:t xml:space="preserve">, </w:t>
      </w:r>
      <w:proofErr w:type="spellStart"/>
      <w:r w:rsidRPr="00286E95">
        <w:rPr>
          <w:bCs/>
          <w:lang w:val="hr-HR"/>
        </w:rPr>
        <w:t>ванбуџетском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кориснику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који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је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обвезник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примјене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буџетског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рачуноводства</w:t>
      </w:r>
      <w:proofErr w:type="spellEnd"/>
      <w:r w:rsidRPr="00286E95">
        <w:rPr>
          <w:bCs/>
          <w:lang w:val="hr-HR"/>
        </w:rPr>
        <w:t xml:space="preserve"> и </w:t>
      </w:r>
      <w:proofErr w:type="spellStart"/>
      <w:r w:rsidRPr="00286E95">
        <w:rPr>
          <w:bCs/>
          <w:lang w:val="hr-HR"/>
        </w:rPr>
        <w:t>ванбуџетском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кориснику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за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текућу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фискалну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годину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најкасније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шездесет</w:t>
      </w:r>
      <w:proofErr w:type="spellEnd"/>
      <w:r w:rsidRPr="00286E95">
        <w:rPr>
          <w:bCs/>
          <w:lang w:val="hr-HR"/>
        </w:rPr>
        <w:t xml:space="preserve"> (60) </w:t>
      </w:r>
      <w:proofErr w:type="spellStart"/>
      <w:r w:rsidRPr="00286E95">
        <w:rPr>
          <w:bCs/>
          <w:lang w:val="hr-HR"/>
        </w:rPr>
        <w:t>дана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од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усвајања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за</w:t>
      </w:r>
      <w:proofErr w:type="spellEnd"/>
      <w:r w:rsidRPr="00286E95">
        <w:rPr>
          <w:bCs/>
          <w:lang w:val="hr-HR"/>
        </w:rPr>
        <w:t xml:space="preserve"> 2026. </w:t>
      </w:r>
      <w:proofErr w:type="spellStart"/>
      <w:r w:rsidRPr="00286E95">
        <w:rPr>
          <w:bCs/>
          <w:lang w:val="hr-HR"/>
        </w:rPr>
        <w:t>годину</w:t>
      </w:r>
      <w:proofErr w:type="spellEnd"/>
      <w:r w:rsidRPr="00286E95">
        <w:rPr>
          <w:bCs/>
          <w:lang w:val="hr-HR"/>
        </w:rPr>
        <w:t xml:space="preserve">, </w:t>
      </w:r>
      <w:proofErr w:type="spellStart"/>
      <w:r w:rsidRPr="00286E95">
        <w:rPr>
          <w:bCs/>
          <w:lang w:val="hr-HR"/>
        </w:rPr>
        <w:t>односно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најкасније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тридесет</w:t>
      </w:r>
      <w:proofErr w:type="spellEnd"/>
      <w:r w:rsidRPr="00286E95">
        <w:rPr>
          <w:bCs/>
          <w:lang w:val="hr-HR"/>
        </w:rPr>
        <w:t xml:space="preserve"> (30) </w:t>
      </w:r>
      <w:proofErr w:type="spellStart"/>
      <w:r w:rsidRPr="00286E95">
        <w:rPr>
          <w:bCs/>
          <w:lang w:val="hr-HR"/>
        </w:rPr>
        <w:t>дана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након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усвајања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одлуке</w:t>
      </w:r>
      <w:proofErr w:type="spellEnd"/>
      <w:r w:rsidRPr="00286E95">
        <w:rPr>
          <w:bCs/>
          <w:lang w:val="hr-HR"/>
        </w:rPr>
        <w:t xml:space="preserve"> о </w:t>
      </w:r>
      <w:proofErr w:type="spellStart"/>
      <w:r w:rsidRPr="00286E95">
        <w:rPr>
          <w:bCs/>
          <w:lang w:val="hr-HR"/>
        </w:rPr>
        <w:t>измјенама</w:t>
      </w:r>
      <w:proofErr w:type="spellEnd"/>
      <w:r w:rsidRPr="00286E95">
        <w:rPr>
          <w:bCs/>
          <w:lang w:val="hr-HR"/>
        </w:rPr>
        <w:t xml:space="preserve"> и </w:t>
      </w:r>
      <w:proofErr w:type="spellStart"/>
      <w:r w:rsidRPr="00286E95">
        <w:rPr>
          <w:bCs/>
          <w:lang w:val="hr-HR"/>
        </w:rPr>
        <w:t>допунама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буџета</w:t>
      </w:r>
      <w:proofErr w:type="spellEnd"/>
      <w:r w:rsidRPr="00286E95">
        <w:rPr>
          <w:bCs/>
          <w:lang w:val="hr-HR"/>
        </w:rPr>
        <w:t>.</w:t>
      </w:r>
    </w:p>
    <w:p w14:paraId="54622F03" w14:textId="77777777" w:rsidR="001D29FC" w:rsidRPr="00286E95" w:rsidRDefault="001D29FC" w:rsidP="00332B54">
      <w:pPr>
        <w:pStyle w:val="Paragrafspiska"/>
        <w:numPr>
          <w:ilvl w:val="0"/>
          <w:numId w:val="23"/>
        </w:numPr>
        <w:tabs>
          <w:tab w:val="left" w:pos="0"/>
        </w:tabs>
        <w:spacing w:after="0" w:line="240" w:lineRule="auto"/>
        <w:ind w:left="426" w:hanging="284"/>
        <w:contextualSpacing w:val="0"/>
        <w:jc w:val="left"/>
        <w:rPr>
          <w:bCs/>
          <w:lang w:val="hr-HR"/>
        </w:rPr>
      </w:pPr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Надлежни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буџетски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корисник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је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дужан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дозначи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средства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кориснику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средстава</w:t>
      </w:r>
      <w:proofErr w:type="spellEnd"/>
      <w:r w:rsidRPr="00286E95">
        <w:rPr>
          <w:bCs/>
          <w:lang w:val="hr-HR"/>
        </w:rPr>
        <w:t xml:space="preserve"> у </w:t>
      </w:r>
      <w:proofErr w:type="spellStart"/>
      <w:r w:rsidRPr="00286E95">
        <w:rPr>
          <w:bCs/>
          <w:lang w:val="hr-HR"/>
        </w:rPr>
        <w:t>року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који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не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може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бити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дужи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од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тридесет</w:t>
      </w:r>
      <w:proofErr w:type="spellEnd"/>
      <w:r w:rsidRPr="00286E95">
        <w:rPr>
          <w:bCs/>
          <w:lang w:val="hr-HR"/>
        </w:rPr>
        <w:t xml:space="preserve"> (30) </w:t>
      </w:r>
      <w:proofErr w:type="spellStart"/>
      <w:r w:rsidRPr="00286E95">
        <w:rPr>
          <w:bCs/>
          <w:lang w:val="hr-HR"/>
        </w:rPr>
        <w:t>дана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од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дана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доношења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програма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утрошка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средстава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из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става</w:t>
      </w:r>
      <w:proofErr w:type="spellEnd"/>
      <w:r w:rsidRPr="00286E95">
        <w:rPr>
          <w:bCs/>
          <w:lang w:val="hr-HR"/>
        </w:rPr>
        <w:t xml:space="preserve"> 1 </w:t>
      </w:r>
      <w:proofErr w:type="spellStart"/>
      <w:r w:rsidRPr="00286E95">
        <w:rPr>
          <w:bCs/>
          <w:lang w:val="hr-HR"/>
        </w:rPr>
        <w:t>овог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члана</w:t>
      </w:r>
      <w:proofErr w:type="spellEnd"/>
      <w:r w:rsidRPr="00286E95">
        <w:rPr>
          <w:bCs/>
          <w:lang w:val="hr-HR"/>
        </w:rPr>
        <w:t>.</w:t>
      </w:r>
    </w:p>
    <w:p w14:paraId="29F13890" w14:textId="77777777" w:rsidR="00724E2B" w:rsidRPr="00286E95" w:rsidRDefault="00724E2B" w:rsidP="00724E2B">
      <w:pPr>
        <w:pStyle w:val="Paragrafspiska"/>
        <w:tabs>
          <w:tab w:val="left" w:pos="0"/>
        </w:tabs>
        <w:spacing w:after="0" w:line="240" w:lineRule="auto"/>
        <w:ind w:left="426" w:firstLine="0"/>
        <w:contextualSpacing w:val="0"/>
        <w:jc w:val="left"/>
        <w:rPr>
          <w:bCs/>
          <w:lang w:val="hr-HR"/>
        </w:rPr>
      </w:pPr>
    </w:p>
    <w:p w14:paraId="55B2592F" w14:textId="77777777" w:rsidR="001D29FC" w:rsidRPr="00286E95" w:rsidRDefault="001D29FC" w:rsidP="00FB4FC7">
      <w:pPr>
        <w:tabs>
          <w:tab w:val="left" w:pos="0"/>
        </w:tabs>
        <w:spacing w:line="240" w:lineRule="auto"/>
        <w:jc w:val="center"/>
        <w:rPr>
          <w:b/>
          <w:bCs/>
          <w:lang w:val="hr-HR"/>
        </w:rPr>
      </w:pPr>
      <w:proofErr w:type="spellStart"/>
      <w:r w:rsidRPr="00286E95">
        <w:rPr>
          <w:b/>
          <w:bCs/>
          <w:lang w:val="hr-HR"/>
        </w:rPr>
        <w:t>Члан</w:t>
      </w:r>
      <w:proofErr w:type="spellEnd"/>
      <w:r w:rsidRPr="00286E95">
        <w:rPr>
          <w:b/>
          <w:bCs/>
          <w:lang w:val="hr-HR"/>
        </w:rPr>
        <w:t xml:space="preserve"> 36</w:t>
      </w:r>
    </w:p>
    <w:p w14:paraId="36144AC6" w14:textId="77777777" w:rsidR="001D29FC" w:rsidRPr="00286E95" w:rsidRDefault="001D29FC" w:rsidP="00FB4FC7">
      <w:pPr>
        <w:tabs>
          <w:tab w:val="left" w:pos="0"/>
        </w:tabs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Извјештавање</w:t>
      </w:r>
      <w:proofErr w:type="spellEnd"/>
      <w:r w:rsidRPr="00286E95">
        <w:rPr>
          <w:b/>
          <w:bCs/>
          <w:lang w:val="hr-HR"/>
        </w:rPr>
        <w:t xml:space="preserve"> о </w:t>
      </w:r>
      <w:proofErr w:type="spellStart"/>
      <w:r w:rsidRPr="00286E95">
        <w:rPr>
          <w:b/>
          <w:bCs/>
          <w:lang w:val="hr-HR"/>
        </w:rPr>
        <w:t>реализацији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утрошка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средстава</w:t>
      </w:r>
      <w:proofErr w:type="spellEnd"/>
      <w:r w:rsidRPr="00286E95">
        <w:rPr>
          <w:b/>
          <w:bCs/>
          <w:lang w:val="hr-HR"/>
        </w:rPr>
        <w:t>)</w:t>
      </w:r>
    </w:p>
    <w:p w14:paraId="43855A95" w14:textId="77777777" w:rsidR="001D29FC" w:rsidRPr="00286E95" w:rsidRDefault="001D29FC" w:rsidP="00FB4FC7">
      <w:pPr>
        <w:tabs>
          <w:tab w:val="left" w:pos="0"/>
        </w:tabs>
        <w:spacing w:line="240" w:lineRule="auto"/>
        <w:jc w:val="center"/>
        <w:rPr>
          <w:bCs/>
          <w:lang w:val="hr-HR"/>
        </w:rPr>
      </w:pPr>
    </w:p>
    <w:p w14:paraId="6DF0D8FF" w14:textId="006E8259" w:rsidR="001D29FC" w:rsidRPr="00286E95" w:rsidRDefault="001D29FC" w:rsidP="00724E2B">
      <w:pPr>
        <w:rPr>
          <w:lang w:val="hr-HR"/>
        </w:rPr>
      </w:pPr>
      <w:proofErr w:type="spellStart"/>
      <w:r w:rsidRPr="00286E95">
        <w:rPr>
          <w:bCs/>
          <w:lang w:val="hr-HR"/>
        </w:rPr>
        <w:t>Надлежни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буџетски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корисник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дужан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је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поднесе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Влади</w:t>
      </w:r>
      <w:proofErr w:type="spellEnd"/>
      <w:r w:rsidRPr="00286E95">
        <w:rPr>
          <w:bCs/>
          <w:lang w:val="hr-HR"/>
        </w:rPr>
        <w:t xml:space="preserve">, </w:t>
      </w:r>
      <w:proofErr w:type="spellStart"/>
      <w:r w:rsidRPr="00286E95">
        <w:rPr>
          <w:bCs/>
          <w:lang w:val="hr-HR"/>
        </w:rPr>
        <w:t>односно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надлежном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скупштинском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тијелу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извјештај</w:t>
      </w:r>
      <w:proofErr w:type="spellEnd"/>
      <w:r w:rsidRPr="00286E95">
        <w:rPr>
          <w:bCs/>
          <w:lang w:val="hr-HR"/>
        </w:rPr>
        <w:t xml:space="preserve"> о </w:t>
      </w:r>
      <w:proofErr w:type="spellStart"/>
      <w:r w:rsidRPr="00286E95">
        <w:rPr>
          <w:bCs/>
          <w:lang w:val="hr-HR"/>
        </w:rPr>
        <w:t>реализацији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програма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утрошка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средстава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најкасније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тридесет</w:t>
      </w:r>
      <w:proofErr w:type="spellEnd"/>
      <w:r w:rsidRPr="00286E95">
        <w:rPr>
          <w:bCs/>
          <w:lang w:val="hr-HR"/>
        </w:rPr>
        <w:t xml:space="preserve"> (30) </w:t>
      </w:r>
      <w:proofErr w:type="spellStart"/>
      <w:r w:rsidRPr="00286E95">
        <w:rPr>
          <w:bCs/>
          <w:lang w:val="hr-HR"/>
        </w:rPr>
        <w:t>дана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од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рока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из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члана</w:t>
      </w:r>
      <w:proofErr w:type="spellEnd"/>
      <w:r w:rsidRPr="00286E95">
        <w:rPr>
          <w:bCs/>
          <w:lang w:val="hr-HR"/>
        </w:rPr>
        <w:t xml:space="preserve"> 34 </w:t>
      </w:r>
      <w:proofErr w:type="spellStart"/>
      <w:r w:rsidRPr="00286E95">
        <w:rPr>
          <w:bCs/>
          <w:lang w:val="hr-HR"/>
        </w:rPr>
        <w:t>става</w:t>
      </w:r>
      <w:proofErr w:type="spellEnd"/>
      <w:r w:rsidRPr="00286E95">
        <w:rPr>
          <w:bCs/>
          <w:lang w:val="hr-HR"/>
        </w:rPr>
        <w:t xml:space="preserve"> 3 </w:t>
      </w:r>
      <w:proofErr w:type="spellStart"/>
      <w:r w:rsidRPr="00286E95">
        <w:rPr>
          <w:bCs/>
          <w:lang w:val="hr-HR"/>
        </w:rPr>
        <w:t>тачке</w:t>
      </w:r>
      <w:proofErr w:type="spellEnd"/>
      <w:r w:rsidRPr="00286E95">
        <w:rPr>
          <w:bCs/>
          <w:lang w:val="hr-HR"/>
        </w:rPr>
        <w:t xml:space="preserve"> </w:t>
      </w:r>
      <w:r w:rsidR="00724E2B" w:rsidRPr="00286E95">
        <w:rPr>
          <w:bCs/>
          <w:color w:val="000000" w:themeColor="text1"/>
          <w:lang w:val="hr-HR"/>
        </w:rPr>
        <w:t>l</w:t>
      </w:r>
      <w:r w:rsidRPr="00286E95">
        <w:rPr>
          <w:bCs/>
          <w:lang w:val="hr-HR"/>
        </w:rPr>
        <w:t xml:space="preserve">) </w:t>
      </w:r>
      <w:proofErr w:type="spellStart"/>
      <w:r w:rsidRPr="00286E95">
        <w:rPr>
          <w:bCs/>
          <w:lang w:val="hr-HR"/>
        </w:rPr>
        <w:t>овог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закона</w:t>
      </w:r>
      <w:proofErr w:type="spellEnd"/>
      <w:r w:rsidRPr="00286E95">
        <w:rPr>
          <w:bCs/>
          <w:lang w:val="hr-HR"/>
        </w:rPr>
        <w:t>.</w:t>
      </w:r>
    </w:p>
    <w:p w14:paraId="710A2887" w14:textId="625BB8A3" w:rsidR="00332B54" w:rsidRDefault="001D29FC" w:rsidP="002A1A6A">
      <w:pPr>
        <w:rPr>
          <w:lang w:val="sr-Cyrl-BA"/>
        </w:rPr>
      </w:pPr>
      <w:proofErr w:type="spellStart"/>
      <w:r w:rsidRPr="00286E95">
        <w:rPr>
          <w:bCs/>
          <w:lang w:val="hr-HR"/>
        </w:rPr>
        <w:t>Обавеза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извјештавања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из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става</w:t>
      </w:r>
      <w:proofErr w:type="spellEnd"/>
      <w:r w:rsidRPr="00286E95">
        <w:rPr>
          <w:bCs/>
          <w:lang w:val="hr-HR"/>
        </w:rPr>
        <w:t xml:space="preserve"> 1 </w:t>
      </w:r>
      <w:proofErr w:type="spellStart"/>
      <w:r w:rsidRPr="00286E95">
        <w:rPr>
          <w:bCs/>
          <w:lang w:val="hr-HR"/>
        </w:rPr>
        <w:t>овог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члана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односи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се</w:t>
      </w:r>
      <w:proofErr w:type="spellEnd"/>
      <w:r w:rsidRPr="00286E95">
        <w:rPr>
          <w:bCs/>
          <w:lang w:val="hr-HR"/>
        </w:rPr>
        <w:t xml:space="preserve"> и </w:t>
      </w:r>
      <w:proofErr w:type="spellStart"/>
      <w:r w:rsidRPr="00286E95">
        <w:rPr>
          <w:bCs/>
          <w:lang w:val="hr-HR"/>
        </w:rPr>
        <w:t>на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програме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утрошка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средстава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донесене</w:t>
      </w:r>
      <w:proofErr w:type="spellEnd"/>
      <w:r w:rsidRPr="00286E95">
        <w:rPr>
          <w:bCs/>
          <w:lang w:val="hr-HR"/>
        </w:rPr>
        <w:t xml:space="preserve"> у </w:t>
      </w:r>
      <w:proofErr w:type="spellStart"/>
      <w:r w:rsidRPr="00286E95">
        <w:rPr>
          <w:bCs/>
          <w:lang w:val="hr-HR"/>
        </w:rPr>
        <w:t>претходној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фискалној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години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код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којих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рок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из</w:t>
      </w:r>
      <w:proofErr w:type="spellEnd"/>
      <w:r w:rsidRPr="00286E95">
        <w:rPr>
          <w:bCs/>
          <w:lang w:val="hr-HR"/>
        </w:rPr>
        <w:t xml:space="preserve"> </w:t>
      </w:r>
      <w:proofErr w:type="spellStart"/>
      <w:r w:rsidRPr="00286E95">
        <w:rPr>
          <w:bCs/>
          <w:lang w:val="hr-HR"/>
        </w:rPr>
        <w:t>члана</w:t>
      </w:r>
      <w:proofErr w:type="spellEnd"/>
      <w:r w:rsidRPr="00286E95">
        <w:rPr>
          <w:bCs/>
          <w:lang w:val="hr-HR"/>
        </w:rPr>
        <w:t xml:space="preserve"> 34 </w:t>
      </w:r>
      <w:proofErr w:type="spellStart"/>
      <w:r w:rsidRPr="00286E95">
        <w:rPr>
          <w:bCs/>
          <w:lang w:val="hr-HR"/>
        </w:rPr>
        <w:t>става</w:t>
      </w:r>
      <w:proofErr w:type="spellEnd"/>
      <w:r w:rsidRPr="00286E95">
        <w:rPr>
          <w:bCs/>
          <w:lang w:val="hr-HR"/>
        </w:rPr>
        <w:t xml:space="preserve"> 3 </w:t>
      </w:r>
      <w:proofErr w:type="spellStart"/>
      <w:r w:rsidRPr="00286E95">
        <w:rPr>
          <w:bCs/>
          <w:lang w:val="hr-HR"/>
        </w:rPr>
        <w:t>тачке</w:t>
      </w:r>
      <w:proofErr w:type="spellEnd"/>
      <w:r w:rsidRPr="00286E95">
        <w:rPr>
          <w:bCs/>
          <w:lang w:val="hr-HR"/>
        </w:rPr>
        <w:t xml:space="preserve"> </w:t>
      </w:r>
      <w:r w:rsidR="00724E2B" w:rsidRPr="00286E95">
        <w:rPr>
          <w:bCs/>
          <w:color w:val="000000" w:themeColor="text1"/>
          <w:lang w:val="hr-HR"/>
        </w:rPr>
        <w:t>l</w:t>
      </w:r>
      <w:r w:rsidRPr="00286E95">
        <w:rPr>
          <w:bCs/>
          <w:lang w:val="hr-HR"/>
        </w:rPr>
        <w:t>)</w:t>
      </w:r>
      <w:r w:rsidRPr="00286E95">
        <w:rPr>
          <w:bCs/>
          <w:lang w:val="hr-HR" w:eastAsia="hr-HR"/>
        </w:rPr>
        <w:t xml:space="preserve"> </w:t>
      </w:r>
      <w:proofErr w:type="spellStart"/>
      <w:r w:rsidRPr="00286E95">
        <w:rPr>
          <w:bCs/>
          <w:lang w:val="hr-HR" w:eastAsia="hr-HR"/>
        </w:rPr>
        <w:t>овог</w:t>
      </w:r>
      <w:proofErr w:type="spellEnd"/>
      <w:r w:rsidRPr="00286E95">
        <w:rPr>
          <w:bCs/>
          <w:lang w:val="hr-HR" w:eastAsia="hr-HR"/>
        </w:rPr>
        <w:t xml:space="preserve"> </w:t>
      </w:r>
      <w:proofErr w:type="spellStart"/>
      <w:r w:rsidRPr="00286E95">
        <w:rPr>
          <w:bCs/>
          <w:lang w:val="hr-HR" w:eastAsia="hr-HR"/>
        </w:rPr>
        <w:t>закона</w:t>
      </w:r>
      <w:proofErr w:type="spellEnd"/>
      <w:r w:rsidRPr="00286E95">
        <w:rPr>
          <w:bCs/>
          <w:lang w:val="hr-HR" w:eastAsia="hr-HR"/>
        </w:rPr>
        <w:t xml:space="preserve"> </w:t>
      </w:r>
      <w:proofErr w:type="spellStart"/>
      <w:r w:rsidRPr="00286E95">
        <w:rPr>
          <w:bCs/>
          <w:lang w:val="hr-HR" w:eastAsia="hr-HR"/>
        </w:rPr>
        <w:t>истиче</w:t>
      </w:r>
      <w:proofErr w:type="spellEnd"/>
      <w:r w:rsidRPr="00286E95">
        <w:rPr>
          <w:bCs/>
          <w:lang w:val="hr-HR" w:eastAsia="hr-HR"/>
        </w:rPr>
        <w:t xml:space="preserve"> у </w:t>
      </w:r>
      <w:proofErr w:type="spellStart"/>
      <w:r w:rsidRPr="00286E95">
        <w:rPr>
          <w:bCs/>
          <w:lang w:val="hr-HR" w:eastAsia="hr-HR"/>
        </w:rPr>
        <w:t>текућој</w:t>
      </w:r>
      <w:proofErr w:type="spellEnd"/>
      <w:r w:rsidRPr="00286E95">
        <w:rPr>
          <w:bCs/>
          <w:lang w:val="hr-HR" w:eastAsia="hr-HR"/>
        </w:rPr>
        <w:t xml:space="preserve"> </w:t>
      </w:r>
      <w:proofErr w:type="spellStart"/>
      <w:r w:rsidRPr="00286E95">
        <w:rPr>
          <w:bCs/>
          <w:lang w:val="hr-HR" w:eastAsia="hr-HR"/>
        </w:rPr>
        <w:t>фискалној</w:t>
      </w:r>
      <w:proofErr w:type="spellEnd"/>
      <w:r w:rsidRPr="00286E95">
        <w:rPr>
          <w:bCs/>
          <w:lang w:val="hr-HR" w:eastAsia="hr-HR"/>
        </w:rPr>
        <w:t xml:space="preserve"> </w:t>
      </w:r>
      <w:proofErr w:type="spellStart"/>
      <w:r w:rsidRPr="00286E95">
        <w:rPr>
          <w:bCs/>
          <w:lang w:val="hr-HR" w:eastAsia="hr-HR"/>
        </w:rPr>
        <w:t>години</w:t>
      </w:r>
      <w:proofErr w:type="spellEnd"/>
      <w:r w:rsidRPr="00286E95">
        <w:rPr>
          <w:bCs/>
          <w:lang w:val="hr-HR" w:eastAsia="hr-HR"/>
        </w:rPr>
        <w:t xml:space="preserve">. </w:t>
      </w:r>
    </w:p>
    <w:p w14:paraId="3B357448" w14:textId="77777777" w:rsidR="002A1A6A" w:rsidRDefault="002A1A6A" w:rsidP="002A1A6A">
      <w:pPr>
        <w:rPr>
          <w:lang w:val="sr-Cyrl-BA"/>
        </w:rPr>
      </w:pPr>
    </w:p>
    <w:p w14:paraId="739A5EB0" w14:textId="77777777" w:rsidR="002A1A6A" w:rsidRDefault="002A1A6A" w:rsidP="002A1A6A">
      <w:pPr>
        <w:rPr>
          <w:lang w:val="sr-Cyrl-BA"/>
        </w:rPr>
      </w:pPr>
    </w:p>
    <w:p w14:paraId="2B03C9D0" w14:textId="77777777" w:rsidR="002A1A6A" w:rsidRDefault="002A1A6A" w:rsidP="002A1A6A">
      <w:pPr>
        <w:rPr>
          <w:lang w:val="sr-Cyrl-BA"/>
        </w:rPr>
      </w:pPr>
    </w:p>
    <w:p w14:paraId="0A97CA35" w14:textId="77777777" w:rsidR="002A1A6A" w:rsidRDefault="002A1A6A" w:rsidP="002A1A6A">
      <w:pPr>
        <w:rPr>
          <w:lang w:val="sr-Cyrl-BA"/>
        </w:rPr>
      </w:pPr>
    </w:p>
    <w:p w14:paraId="18B7AC76" w14:textId="77777777" w:rsidR="002A1A6A" w:rsidRPr="002A1A6A" w:rsidRDefault="002A1A6A" w:rsidP="002A1A6A">
      <w:pPr>
        <w:rPr>
          <w:lang w:val="sr-Cyrl-BA"/>
        </w:rPr>
      </w:pPr>
    </w:p>
    <w:p w14:paraId="5FC206D6" w14:textId="77777777" w:rsidR="001D29FC" w:rsidRPr="00286E95" w:rsidRDefault="001D29FC" w:rsidP="00FB4FC7">
      <w:pPr>
        <w:tabs>
          <w:tab w:val="center" w:pos="5103"/>
        </w:tabs>
        <w:spacing w:line="240" w:lineRule="auto"/>
        <w:rPr>
          <w:b/>
          <w:bCs/>
          <w:lang w:val="hr-HR"/>
        </w:rPr>
      </w:pPr>
    </w:p>
    <w:p w14:paraId="318D1875" w14:textId="665CF800" w:rsidR="001D29FC" w:rsidRPr="00286E95" w:rsidRDefault="001D29FC" w:rsidP="00FB4FC7">
      <w:pPr>
        <w:tabs>
          <w:tab w:val="center" w:pos="5103"/>
        </w:tabs>
        <w:spacing w:line="240" w:lineRule="auto"/>
        <w:rPr>
          <w:b/>
          <w:bCs/>
          <w:lang w:val="hr-HR"/>
        </w:rPr>
      </w:pPr>
      <w:r w:rsidRPr="00286E95">
        <w:rPr>
          <w:b/>
          <w:bCs/>
          <w:lang w:val="hr-HR"/>
        </w:rPr>
        <w:lastRenderedPageBreak/>
        <w:t xml:space="preserve">ПОГЛАВЉЕ </w:t>
      </w:r>
      <w:r w:rsidR="00332B54" w:rsidRPr="00286E95">
        <w:rPr>
          <w:b/>
          <w:bCs/>
          <w:lang w:val="hr-HR"/>
        </w:rPr>
        <w:t>II</w:t>
      </w:r>
      <w:r w:rsidRPr="00286E95">
        <w:rPr>
          <w:b/>
          <w:bCs/>
          <w:lang w:val="hr-HR"/>
        </w:rPr>
        <w:t>. НАДЗОР НАД ИЗВРШЕЊЕМ БУЏЕТА</w:t>
      </w:r>
    </w:p>
    <w:p w14:paraId="0CF01CBE" w14:textId="77777777" w:rsidR="001D29FC" w:rsidRPr="00286E95" w:rsidRDefault="001D29FC" w:rsidP="00FB4FC7">
      <w:pPr>
        <w:tabs>
          <w:tab w:val="center" w:pos="5103"/>
        </w:tabs>
        <w:spacing w:line="240" w:lineRule="auto"/>
        <w:rPr>
          <w:b/>
          <w:bCs/>
          <w:lang w:val="hr-HR"/>
        </w:rPr>
      </w:pPr>
    </w:p>
    <w:p w14:paraId="728B6F80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proofErr w:type="spellStart"/>
      <w:r w:rsidRPr="00286E95">
        <w:rPr>
          <w:b/>
          <w:bCs/>
          <w:lang w:val="hr-HR"/>
        </w:rPr>
        <w:t>Члан</w:t>
      </w:r>
      <w:proofErr w:type="spellEnd"/>
      <w:r w:rsidRPr="00286E95">
        <w:rPr>
          <w:b/>
          <w:bCs/>
          <w:lang w:val="hr-HR"/>
        </w:rPr>
        <w:t xml:space="preserve"> 37</w:t>
      </w:r>
    </w:p>
    <w:p w14:paraId="6A417077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Надзор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над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извршењем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буџета</w:t>
      </w:r>
      <w:proofErr w:type="spellEnd"/>
      <w:r w:rsidRPr="00286E95">
        <w:rPr>
          <w:b/>
          <w:bCs/>
          <w:lang w:val="hr-HR"/>
        </w:rPr>
        <w:t>)</w:t>
      </w:r>
    </w:p>
    <w:p w14:paraId="6B8485E1" w14:textId="77777777" w:rsidR="001D29FC" w:rsidRPr="00286E95" w:rsidRDefault="001D29FC" w:rsidP="00FB4FC7">
      <w:pPr>
        <w:spacing w:line="240" w:lineRule="auto"/>
        <w:rPr>
          <w:b/>
          <w:bCs/>
          <w:lang w:val="hr-HR"/>
        </w:rPr>
      </w:pPr>
    </w:p>
    <w:p w14:paraId="56110438" w14:textId="68A985FE" w:rsidR="001D29FC" w:rsidRPr="00286E95" w:rsidRDefault="001D29FC" w:rsidP="00FB4FC7">
      <w:pPr>
        <w:spacing w:line="240" w:lineRule="auto"/>
        <w:rPr>
          <w:lang w:val="hr-HR"/>
        </w:rPr>
      </w:pPr>
      <w:proofErr w:type="spellStart"/>
      <w:r w:rsidRPr="00286E95">
        <w:rPr>
          <w:lang w:val="hr-HR"/>
        </w:rPr>
        <w:t>Надзор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над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извршењем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врши</w:t>
      </w:r>
      <w:proofErr w:type="spellEnd"/>
      <w:r w:rsidR="00286E95" w:rsidRPr="00286E95">
        <w:rPr>
          <w:lang w:val="hr-HR"/>
        </w:rPr>
        <w:t xml:space="preserve"> </w:t>
      </w:r>
      <w:proofErr w:type="spellStart"/>
      <w:r w:rsidR="00286E95"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складу</w:t>
      </w:r>
      <w:proofErr w:type="spellEnd"/>
      <w:r w:rsidRPr="00286E95">
        <w:rPr>
          <w:lang w:val="hr-HR"/>
        </w:rPr>
        <w:t xml:space="preserve"> с </w:t>
      </w:r>
      <w:proofErr w:type="spellStart"/>
      <w:r w:rsidRPr="00286E95">
        <w:rPr>
          <w:lang w:val="hr-HR"/>
        </w:rPr>
        <w:t>чланом</w:t>
      </w:r>
      <w:proofErr w:type="spellEnd"/>
      <w:r w:rsidRPr="00286E95">
        <w:rPr>
          <w:lang w:val="hr-HR"/>
        </w:rPr>
        <w:t xml:space="preserve"> 110 </w:t>
      </w:r>
      <w:proofErr w:type="spellStart"/>
      <w:r w:rsidRPr="00286E95">
        <w:rPr>
          <w:lang w:val="hr-HR"/>
        </w:rPr>
        <w:t>Закона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буџету</w:t>
      </w:r>
      <w:proofErr w:type="spellEnd"/>
      <w:r w:rsidRPr="00286E95">
        <w:rPr>
          <w:lang w:val="hr-HR"/>
        </w:rPr>
        <w:t>.</w:t>
      </w:r>
    </w:p>
    <w:p w14:paraId="65DBBF5E" w14:textId="77777777" w:rsidR="001D29FC" w:rsidRPr="00286E95" w:rsidRDefault="001D29FC" w:rsidP="00FB4FC7">
      <w:pPr>
        <w:tabs>
          <w:tab w:val="center" w:pos="5103"/>
        </w:tabs>
        <w:spacing w:line="240" w:lineRule="auto"/>
        <w:rPr>
          <w:lang w:val="hr-HR"/>
        </w:rPr>
      </w:pPr>
      <w:r w:rsidRPr="00286E95">
        <w:rPr>
          <w:b/>
          <w:bCs/>
          <w:lang w:val="hr-HR"/>
        </w:rPr>
        <w:tab/>
      </w:r>
    </w:p>
    <w:p w14:paraId="3A496FFC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proofErr w:type="spellStart"/>
      <w:r w:rsidRPr="00286E95">
        <w:rPr>
          <w:b/>
          <w:bCs/>
          <w:lang w:val="hr-HR"/>
        </w:rPr>
        <w:t>Члан</w:t>
      </w:r>
      <w:proofErr w:type="spellEnd"/>
      <w:r w:rsidRPr="00286E95">
        <w:rPr>
          <w:b/>
          <w:bCs/>
          <w:lang w:val="hr-HR"/>
        </w:rPr>
        <w:t xml:space="preserve"> 38</w:t>
      </w:r>
    </w:p>
    <w:p w14:paraId="2E59F389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Прекршајне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одредбе</w:t>
      </w:r>
      <w:proofErr w:type="spellEnd"/>
      <w:r w:rsidRPr="00286E95">
        <w:rPr>
          <w:b/>
          <w:bCs/>
          <w:lang w:val="hr-HR"/>
        </w:rPr>
        <w:t>)</w:t>
      </w:r>
    </w:p>
    <w:p w14:paraId="4BE09234" w14:textId="77777777" w:rsidR="001D29FC" w:rsidRPr="00286E95" w:rsidRDefault="001D29FC" w:rsidP="00FB4FC7">
      <w:pPr>
        <w:spacing w:line="240" w:lineRule="auto"/>
        <w:rPr>
          <w:lang w:val="hr-HR"/>
        </w:rPr>
      </w:pPr>
    </w:p>
    <w:p w14:paraId="0155C104" w14:textId="76997D19" w:rsidR="001D29FC" w:rsidRPr="00286E95" w:rsidRDefault="001D29FC" w:rsidP="00FB4FC7">
      <w:pPr>
        <w:spacing w:line="240" w:lineRule="auto"/>
        <w:rPr>
          <w:lang w:val="hr-HR"/>
        </w:rPr>
      </w:pPr>
      <w:r w:rsidRPr="00286E95">
        <w:rPr>
          <w:lang w:val="hr-HR"/>
        </w:rPr>
        <w:t xml:space="preserve">(1) </w:t>
      </w:r>
      <w:proofErr w:type="spellStart"/>
      <w:r w:rsidRPr="00286E95">
        <w:rPr>
          <w:lang w:val="hr-HR"/>
        </w:rPr>
        <w:t>Новчаном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казном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износу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</w:t>
      </w:r>
      <w:proofErr w:type="spellEnd"/>
      <w:r w:rsidRPr="00286E95">
        <w:rPr>
          <w:lang w:val="hr-HR"/>
        </w:rPr>
        <w:t xml:space="preserve"> 300 КМ </w:t>
      </w:r>
      <w:proofErr w:type="spellStart"/>
      <w:r w:rsidRPr="00286E95">
        <w:rPr>
          <w:lang w:val="hr-HR"/>
        </w:rPr>
        <w:t>до</w:t>
      </w:r>
      <w:proofErr w:type="spellEnd"/>
      <w:r w:rsidRPr="00286E95">
        <w:rPr>
          <w:lang w:val="hr-HR"/>
        </w:rPr>
        <w:t xml:space="preserve"> 1.500 КМ </w:t>
      </w:r>
      <w:proofErr w:type="spellStart"/>
      <w:r w:rsidRPr="00286E95">
        <w:rPr>
          <w:lang w:val="hr-HR"/>
        </w:rPr>
        <w:t>казниће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прекршај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одговорно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лице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корисника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случају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да</w:t>
      </w:r>
      <w:proofErr w:type="spellEnd"/>
      <w:r w:rsidRPr="00286E95">
        <w:rPr>
          <w:lang w:val="hr-HR"/>
        </w:rPr>
        <w:t xml:space="preserve">: </w:t>
      </w:r>
    </w:p>
    <w:p w14:paraId="51DA6E0D" w14:textId="77777777" w:rsidR="001D29FC" w:rsidRPr="00286E95" w:rsidRDefault="001D29FC" w:rsidP="00FB4FC7">
      <w:pPr>
        <w:spacing w:line="240" w:lineRule="auto"/>
        <w:rPr>
          <w:lang w:val="hr-HR"/>
        </w:rPr>
      </w:pPr>
      <w:r w:rsidRPr="00286E95">
        <w:rPr>
          <w:lang w:val="hr-HR"/>
        </w:rPr>
        <w:t xml:space="preserve">а) </w:t>
      </w:r>
      <w:proofErr w:type="spellStart"/>
      <w:r w:rsidRPr="00286E95">
        <w:rPr>
          <w:lang w:val="hr-HR"/>
        </w:rPr>
        <w:t>средства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користи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намјене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утврђене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буџетом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до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износа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одобреног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корисника</w:t>
      </w:r>
      <w:proofErr w:type="spellEnd"/>
      <w:r w:rsidRPr="00286E95">
        <w:rPr>
          <w:lang w:val="hr-HR"/>
        </w:rPr>
        <w:t xml:space="preserve"> (</w:t>
      </w:r>
      <w:proofErr w:type="spellStart"/>
      <w:r w:rsidRPr="00286E95">
        <w:rPr>
          <w:lang w:val="hr-HR"/>
        </w:rPr>
        <w:t>члан</w:t>
      </w:r>
      <w:proofErr w:type="spellEnd"/>
      <w:r w:rsidRPr="00286E95">
        <w:rPr>
          <w:lang w:val="hr-HR"/>
        </w:rPr>
        <w:t xml:space="preserve"> 5 </w:t>
      </w:r>
      <w:proofErr w:type="spellStart"/>
      <w:r w:rsidRPr="00286E95">
        <w:rPr>
          <w:lang w:val="hr-HR"/>
        </w:rPr>
        <w:t>став</w:t>
      </w:r>
      <w:proofErr w:type="spellEnd"/>
      <w:r w:rsidRPr="00286E95">
        <w:rPr>
          <w:lang w:val="hr-HR"/>
        </w:rPr>
        <w:t xml:space="preserve"> 1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закона</w:t>
      </w:r>
      <w:proofErr w:type="spellEnd"/>
      <w:r w:rsidRPr="00286E95">
        <w:rPr>
          <w:lang w:val="hr-HR"/>
        </w:rPr>
        <w:t xml:space="preserve">); </w:t>
      </w:r>
    </w:p>
    <w:p w14:paraId="43BCBA05" w14:textId="7AD385D6" w:rsidR="001D29FC" w:rsidRPr="00286E95" w:rsidRDefault="0039303F" w:rsidP="00FB4FC7">
      <w:pPr>
        <w:spacing w:line="240" w:lineRule="auto"/>
        <w:rPr>
          <w:lang w:val="hr-HR"/>
        </w:rPr>
      </w:pPr>
      <w:r w:rsidRPr="00286E95">
        <w:rPr>
          <w:lang w:val="hr-HR"/>
        </w:rPr>
        <w:t>b</w:t>
      </w:r>
      <w:r w:rsidR="001D29FC" w:rsidRPr="00286E95">
        <w:rPr>
          <w:lang w:val="hr-HR"/>
        </w:rPr>
        <w:t xml:space="preserve">) </w:t>
      </w:r>
      <w:proofErr w:type="spellStart"/>
      <w:r w:rsidR="001D29FC" w:rsidRPr="00286E95">
        <w:rPr>
          <w:lang w:val="hr-HR"/>
        </w:rPr>
        <w:t>поступи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супротно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члану</w:t>
      </w:r>
      <w:proofErr w:type="spellEnd"/>
      <w:r w:rsidR="001D29FC" w:rsidRPr="00286E95">
        <w:rPr>
          <w:lang w:val="hr-HR"/>
        </w:rPr>
        <w:t xml:space="preserve"> 18 </w:t>
      </w:r>
      <w:proofErr w:type="spellStart"/>
      <w:r w:rsidR="001D29FC" w:rsidRPr="00286E95">
        <w:rPr>
          <w:lang w:val="hr-HR"/>
        </w:rPr>
        <w:t>овог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закона</w:t>
      </w:r>
      <w:proofErr w:type="spellEnd"/>
      <w:r w:rsidR="001D29FC" w:rsidRPr="00286E95">
        <w:rPr>
          <w:lang w:val="hr-HR"/>
        </w:rPr>
        <w:t xml:space="preserve">; </w:t>
      </w:r>
    </w:p>
    <w:p w14:paraId="3A393A31" w14:textId="7D5B06AD" w:rsidR="001D29FC" w:rsidRPr="00286E95" w:rsidRDefault="0039303F" w:rsidP="00FB4FC7">
      <w:pPr>
        <w:spacing w:line="240" w:lineRule="auto"/>
        <w:rPr>
          <w:lang w:val="hr-HR"/>
        </w:rPr>
      </w:pPr>
      <w:r w:rsidRPr="00286E95">
        <w:rPr>
          <w:lang w:val="hr-HR"/>
        </w:rPr>
        <w:t>c</w:t>
      </w:r>
      <w:r w:rsidR="001D29FC" w:rsidRPr="00286E95">
        <w:rPr>
          <w:lang w:val="hr-HR"/>
        </w:rPr>
        <w:t xml:space="preserve">) </w:t>
      </w:r>
      <w:proofErr w:type="spellStart"/>
      <w:r w:rsidR="001D29FC" w:rsidRPr="00286E95">
        <w:rPr>
          <w:lang w:val="hr-HR"/>
        </w:rPr>
        <w:t>поступи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супротно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члану</w:t>
      </w:r>
      <w:proofErr w:type="spellEnd"/>
      <w:r w:rsidR="001D29FC" w:rsidRPr="00286E95">
        <w:rPr>
          <w:lang w:val="hr-HR"/>
        </w:rPr>
        <w:t xml:space="preserve"> 19 </w:t>
      </w:r>
      <w:proofErr w:type="spellStart"/>
      <w:r w:rsidR="001D29FC" w:rsidRPr="00286E95">
        <w:rPr>
          <w:lang w:val="hr-HR"/>
        </w:rPr>
        <w:t>овог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закона</w:t>
      </w:r>
      <w:proofErr w:type="spellEnd"/>
      <w:r w:rsidR="001D29FC" w:rsidRPr="00286E95">
        <w:rPr>
          <w:lang w:val="hr-HR"/>
        </w:rPr>
        <w:t xml:space="preserve">; </w:t>
      </w:r>
    </w:p>
    <w:p w14:paraId="407A449D" w14:textId="07273F4C" w:rsidR="001D29FC" w:rsidRPr="00286E95" w:rsidRDefault="0039303F" w:rsidP="00FB4FC7">
      <w:pPr>
        <w:spacing w:line="240" w:lineRule="auto"/>
        <w:rPr>
          <w:lang w:val="hr-HR"/>
        </w:rPr>
      </w:pPr>
      <w:r w:rsidRPr="00286E95">
        <w:rPr>
          <w:lang w:val="hr-HR"/>
        </w:rPr>
        <w:t>d</w:t>
      </w:r>
      <w:r w:rsidR="001D29FC" w:rsidRPr="00286E95">
        <w:rPr>
          <w:lang w:val="hr-HR"/>
        </w:rPr>
        <w:t xml:space="preserve">) </w:t>
      </w:r>
      <w:proofErr w:type="spellStart"/>
      <w:r w:rsidR="001D29FC" w:rsidRPr="00286E95">
        <w:rPr>
          <w:lang w:val="hr-HR"/>
        </w:rPr>
        <w:t>до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петог</w:t>
      </w:r>
      <w:proofErr w:type="spellEnd"/>
      <w:r w:rsidR="001D29FC" w:rsidRPr="00286E95">
        <w:rPr>
          <w:lang w:val="hr-HR"/>
        </w:rPr>
        <w:t xml:space="preserve"> у </w:t>
      </w:r>
      <w:proofErr w:type="spellStart"/>
      <w:r w:rsidR="001D29FC" w:rsidRPr="00286E95">
        <w:rPr>
          <w:lang w:val="hr-HR"/>
        </w:rPr>
        <w:t>мјесецу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не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изврши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усаглашавање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остварених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прихода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са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аналитичким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извјештајем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Трезора</w:t>
      </w:r>
      <w:proofErr w:type="spellEnd"/>
      <w:r w:rsidR="001D29FC" w:rsidRPr="00286E95">
        <w:rPr>
          <w:lang w:val="hr-HR"/>
        </w:rPr>
        <w:t xml:space="preserve"> и </w:t>
      </w:r>
      <w:proofErr w:type="spellStart"/>
      <w:r w:rsidR="001D29FC" w:rsidRPr="00286E95">
        <w:rPr>
          <w:lang w:val="hr-HR"/>
        </w:rPr>
        <w:t>не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достави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Трезору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извјештај</w:t>
      </w:r>
      <w:proofErr w:type="spellEnd"/>
      <w:r w:rsidR="001D29FC" w:rsidRPr="00286E95">
        <w:rPr>
          <w:lang w:val="hr-HR"/>
        </w:rPr>
        <w:t xml:space="preserve"> о </w:t>
      </w:r>
      <w:proofErr w:type="spellStart"/>
      <w:r w:rsidR="001D29FC" w:rsidRPr="00286E95">
        <w:rPr>
          <w:lang w:val="hr-HR"/>
        </w:rPr>
        <w:t>оствареним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приходима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за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претходни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мјесец</w:t>
      </w:r>
      <w:proofErr w:type="spellEnd"/>
      <w:r w:rsidR="001D29FC" w:rsidRPr="00286E95">
        <w:rPr>
          <w:lang w:val="hr-HR"/>
        </w:rPr>
        <w:t xml:space="preserve"> (</w:t>
      </w:r>
      <w:proofErr w:type="spellStart"/>
      <w:r w:rsidR="001D29FC" w:rsidRPr="00286E95">
        <w:rPr>
          <w:lang w:val="hr-HR"/>
        </w:rPr>
        <w:t>члан</w:t>
      </w:r>
      <w:proofErr w:type="spellEnd"/>
      <w:r w:rsidR="001D29FC" w:rsidRPr="00286E95">
        <w:rPr>
          <w:lang w:val="hr-HR"/>
        </w:rPr>
        <w:t xml:space="preserve"> </w:t>
      </w:r>
      <w:r w:rsidR="001D29FC" w:rsidRPr="00286E95">
        <w:rPr>
          <w:color w:val="000000" w:themeColor="text1"/>
          <w:lang w:val="hr-HR"/>
        </w:rPr>
        <w:t xml:space="preserve">28 </w:t>
      </w:r>
      <w:proofErr w:type="spellStart"/>
      <w:r w:rsidR="001D29FC" w:rsidRPr="00286E95">
        <w:rPr>
          <w:lang w:val="hr-HR"/>
        </w:rPr>
        <w:t>став</w:t>
      </w:r>
      <w:proofErr w:type="spellEnd"/>
      <w:r w:rsidR="001D29FC" w:rsidRPr="00286E95">
        <w:rPr>
          <w:lang w:val="hr-HR"/>
        </w:rPr>
        <w:t xml:space="preserve"> 2 </w:t>
      </w:r>
      <w:proofErr w:type="spellStart"/>
      <w:r w:rsidR="001D29FC" w:rsidRPr="00286E95">
        <w:rPr>
          <w:lang w:val="hr-HR"/>
        </w:rPr>
        <w:t>овог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закона</w:t>
      </w:r>
      <w:proofErr w:type="spellEnd"/>
      <w:r w:rsidR="001D29FC" w:rsidRPr="00286E95">
        <w:rPr>
          <w:lang w:val="hr-HR"/>
        </w:rPr>
        <w:t xml:space="preserve">); </w:t>
      </w:r>
    </w:p>
    <w:p w14:paraId="2DA71A92" w14:textId="3A697672" w:rsidR="001D29FC" w:rsidRPr="00286E95" w:rsidRDefault="001D29FC" w:rsidP="00FB4FC7">
      <w:pPr>
        <w:spacing w:line="240" w:lineRule="auto"/>
        <w:rPr>
          <w:lang w:val="hr-HR"/>
        </w:rPr>
      </w:pPr>
      <w:r w:rsidRPr="00286E95">
        <w:rPr>
          <w:lang w:val="hr-HR"/>
        </w:rPr>
        <w:t xml:space="preserve">е) </w:t>
      </w:r>
      <w:proofErr w:type="spellStart"/>
      <w:r w:rsidRPr="00286E95">
        <w:rPr>
          <w:lang w:val="hr-HR"/>
        </w:rPr>
        <w:t>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изврши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усаглашавање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извршења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корисника</w:t>
      </w:r>
      <w:proofErr w:type="spellEnd"/>
      <w:r w:rsidRPr="00286E95">
        <w:rPr>
          <w:lang w:val="hr-HR"/>
        </w:rPr>
        <w:t xml:space="preserve"> с </w:t>
      </w:r>
      <w:proofErr w:type="spellStart"/>
      <w:r w:rsidRPr="00286E95">
        <w:rPr>
          <w:lang w:val="hr-HR"/>
        </w:rPr>
        <w:t>подацима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из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Главне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књиге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краја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текућег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мјесеца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претходни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период</w:t>
      </w:r>
      <w:proofErr w:type="spellEnd"/>
      <w:r w:rsidRPr="00286E95">
        <w:rPr>
          <w:lang w:val="hr-HR"/>
        </w:rPr>
        <w:t xml:space="preserve"> (</w:t>
      </w:r>
      <w:proofErr w:type="spellStart"/>
      <w:r w:rsidRPr="00286E95">
        <w:rPr>
          <w:color w:val="000000" w:themeColor="text1"/>
          <w:lang w:val="hr-HR"/>
        </w:rPr>
        <w:t>члан</w:t>
      </w:r>
      <w:proofErr w:type="spellEnd"/>
      <w:r w:rsidRPr="00286E95">
        <w:rPr>
          <w:color w:val="000000" w:themeColor="text1"/>
          <w:lang w:val="hr-HR"/>
        </w:rPr>
        <w:t xml:space="preserve"> 29 </w:t>
      </w:r>
      <w:proofErr w:type="spellStart"/>
      <w:r w:rsidRPr="00286E95">
        <w:rPr>
          <w:lang w:val="hr-HR"/>
        </w:rPr>
        <w:t>став</w:t>
      </w:r>
      <w:proofErr w:type="spellEnd"/>
      <w:r w:rsidRPr="00286E95">
        <w:rPr>
          <w:lang w:val="hr-HR"/>
        </w:rPr>
        <w:t xml:space="preserve"> 2 </w:t>
      </w:r>
      <w:proofErr w:type="spellStart"/>
      <w:r w:rsidRPr="00286E95">
        <w:rPr>
          <w:lang w:val="hr-HR"/>
        </w:rPr>
        <w:t>овог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закона</w:t>
      </w:r>
      <w:proofErr w:type="spellEnd"/>
      <w:r w:rsidRPr="00286E95">
        <w:rPr>
          <w:lang w:val="hr-HR"/>
        </w:rPr>
        <w:t xml:space="preserve">); </w:t>
      </w:r>
    </w:p>
    <w:p w14:paraId="7EB31D37" w14:textId="66FD9910" w:rsidR="001D29FC" w:rsidRPr="00286E95" w:rsidRDefault="0039303F" w:rsidP="00FB4FC7">
      <w:pPr>
        <w:spacing w:line="240" w:lineRule="auto"/>
        <w:rPr>
          <w:lang w:val="hr-HR"/>
        </w:rPr>
      </w:pPr>
      <w:r w:rsidRPr="00286E95">
        <w:rPr>
          <w:lang w:val="hr-HR"/>
        </w:rPr>
        <w:t>f</w:t>
      </w:r>
      <w:r w:rsidR="001D29FC" w:rsidRPr="00286E95">
        <w:rPr>
          <w:lang w:val="hr-HR"/>
        </w:rPr>
        <w:t xml:space="preserve">) </w:t>
      </w:r>
      <w:proofErr w:type="spellStart"/>
      <w:r w:rsidR="001D29FC" w:rsidRPr="00286E95">
        <w:rPr>
          <w:lang w:val="hr-HR"/>
        </w:rPr>
        <w:t>поступи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супротно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члановима</w:t>
      </w:r>
      <w:proofErr w:type="spellEnd"/>
      <w:r w:rsidR="001D29FC" w:rsidRPr="00286E95">
        <w:rPr>
          <w:lang w:val="hr-HR"/>
        </w:rPr>
        <w:t xml:space="preserve"> 32 и 33 </w:t>
      </w:r>
      <w:proofErr w:type="spellStart"/>
      <w:r w:rsidR="001D29FC" w:rsidRPr="00286E95">
        <w:rPr>
          <w:lang w:val="hr-HR"/>
        </w:rPr>
        <w:t>овог</w:t>
      </w:r>
      <w:proofErr w:type="spellEnd"/>
      <w:r w:rsidR="001D29FC" w:rsidRPr="00286E95">
        <w:rPr>
          <w:lang w:val="hr-HR"/>
        </w:rPr>
        <w:t xml:space="preserve"> </w:t>
      </w:r>
      <w:proofErr w:type="spellStart"/>
      <w:r w:rsidR="001D29FC" w:rsidRPr="00286E95">
        <w:rPr>
          <w:lang w:val="hr-HR"/>
        </w:rPr>
        <w:t>закона</w:t>
      </w:r>
      <w:proofErr w:type="spellEnd"/>
      <w:r w:rsidR="001D29FC" w:rsidRPr="00286E95">
        <w:rPr>
          <w:lang w:val="hr-HR"/>
        </w:rPr>
        <w:t>.</w:t>
      </w:r>
    </w:p>
    <w:p w14:paraId="3874C071" w14:textId="2670A9E9" w:rsidR="001D29FC" w:rsidRPr="00286E95" w:rsidRDefault="001D29FC" w:rsidP="00FB4FC7">
      <w:pPr>
        <w:spacing w:line="240" w:lineRule="auto"/>
        <w:rPr>
          <w:lang w:val="hr-HR"/>
        </w:rPr>
      </w:pPr>
      <w:r w:rsidRPr="00286E95">
        <w:rPr>
          <w:lang w:val="hr-HR"/>
        </w:rPr>
        <w:t xml:space="preserve">(2) </w:t>
      </w:r>
      <w:proofErr w:type="spellStart"/>
      <w:r w:rsidRPr="00286E95">
        <w:rPr>
          <w:lang w:val="hr-HR"/>
        </w:rPr>
        <w:t>Одговорно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лице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буџетског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корисника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казниће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прекршај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складу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одредбама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 113 и </w:t>
      </w:r>
      <w:proofErr w:type="spellStart"/>
      <w:r w:rsidRPr="00286E95">
        <w:rPr>
          <w:lang w:val="hr-HR"/>
        </w:rPr>
        <w:t>члана</w:t>
      </w:r>
      <w:proofErr w:type="spellEnd"/>
      <w:r w:rsidRPr="00286E95">
        <w:rPr>
          <w:lang w:val="hr-HR"/>
        </w:rPr>
        <w:t xml:space="preserve"> 114 </w:t>
      </w:r>
      <w:proofErr w:type="spellStart"/>
      <w:r w:rsidRPr="00286E95">
        <w:rPr>
          <w:lang w:val="hr-HR"/>
        </w:rPr>
        <w:t>Закона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буџету</w:t>
      </w:r>
      <w:proofErr w:type="spellEnd"/>
      <w:r w:rsidRPr="00286E95">
        <w:rPr>
          <w:lang w:val="hr-HR"/>
        </w:rPr>
        <w:t xml:space="preserve">. </w:t>
      </w:r>
    </w:p>
    <w:p w14:paraId="72077375" w14:textId="77777777" w:rsidR="001D29FC" w:rsidRPr="00286E95" w:rsidRDefault="001D29FC" w:rsidP="00FB4FC7">
      <w:pPr>
        <w:spacing w:line="240" w:lineRule="auto"/>
        <w:rPr>
          <w:lang w:val="hr-HR"/>
        </w:rPr>
      </w:pPr>
    </w:p>
    <w:p w14:paraId="22E5497D" w14:textId="77777777" w:rsidR="001D29FC" w:rsidRPr="002A1A6A" w:rsidRDefault="001D29FC" w:rsidP="00FB4FC7">
      <w:pPr>
        <w:spacing w:line="240" w:lineRule="auto"/>
        <w:rPr>
          <w:b/>
          <w:bCs/>
          <w:lang w:val="sr-Cyrl-BA"/>
        </w:rPr>
      </w:pPr>
    </w:p>
    <w:p w14:paraId="51410F29" w14:textId="77777777" w:rsidR="001D29FC" w:rsidRPr="00286E95" w:rsidRDefault="001D29FC" w:rsidP="00FB4FC7">
      <w:pPr>
        <w:spacing w:line="240" w:lineRule="auto"/>
        <w:rPr>
          <w:b/>
          <w:bCs/>
          <w:lang w:val="hr-HR"/>
        </w:rPr>
      </w:pPr>
      <w:r w:rsidRPr="00286E95">
        <w:rPr>
          <w:b/>
          <w:bCs/>
          <w:lang w:val="hr-HR"/>
        </w:rPr>
        <w:t>ДИО ТРЕЋИ – ЗАВРШНЕ ОДРЕДБЕ</w:t>
      </w:r>
    </w:p>
    <w:p w14:paraId="47EF6E10" w14:textId="77777777" w:rsidR="001D29FC" w:rsidRPr="00286E95" w:rsidRDefault="001D29FC" w:rsidP="00FB4FC7">
      <w:pPr>
        <w:spacing w:line="240" w:lineRule="auto"/>
        <w:rPr>
          <w:b/>
          <w:bCs/>
          <w:lang w:val="hr-HR"/>
        </w:rPr>
      </w:pPr>
    </w:p>
    <w:p w14:paraId="475E314E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proofErr w:type="spellStart"/>
      <w:r w:rsidRPr="00286E95">
        <w:rPr>
          <w:b/>
          <w:bCs/>
          <w:lang w:val="hr-HR"/>
        </w:rPr>
        <w:t>Члан</w:t>
      </w:r>
      <w:proofErr w:type="spellEnd"/>
      <w:r w:rsidRPr="00286E95">
        <w:rPr>
          <w:b/>
          <w:bCs/>
          <w:lang w:val="hr-HR"/>
        </w:rPr>
        <w:t xml:space="preserve"> 39</w:t>
      </w:r>
    </w:p>
    <w:p w14:paraId="039660D8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Спровођење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Закона</w:t>
      </w:r>
      <w:proofErr w:type="spellEnd"/>
      <w:r w:rsidRPr="00286E95">
        <w:rPr>
          <w:b/>
          <w:bCs/>
          <w:lang w:val="hr-HR"/>
        </w:rPr>
        <w:t>)</w:t>
      </w:r>
    </w:p>
    <w:p w14:paraId="3B0DFA56" w14:textId="77777777" w:rsidR="001D29FC" w:rsidRPr="00286E95" w:rsidRDefault="001D29FC" w:rsidP="00FB4FC7">
      <w:pPr>
        <w:spacing w:line="240" w:lineRule="auto"/>
        <w:jc w:val="center"/>
        <w:rPr>
          <w:b/>
          <w:bCs/>
          <w:u w:val="single"/>
          <w:lang w:val="hr-HR"/>
        </w:rPr>
      </w:pPr>
    </w:p>
    <w:p w14:paraId="2249941B" w14:textId="77777777" w:rsidR="001D29FC" w:rsidRPr="00286E95" w:rsidRDefault="001D29FC" w:rsidP="00FB4FC7">
      <w:pPr>
        <w:spacing w:line="240" w:lineRule="auto"/>
        <w:rPr>
          <w:color w:val="FF0000"/>
          <w:lang w:val="hr-HR"/>
        </w:rPr>
      </w:pPr>
      <w:proofErr w:type="spellStart"/>
      <w:r w:rsidRPr="00286E95">
        <w:rPr>
          <w:lang w:val="hr-HR"/>
        </w:rPr>
        <w:t>Закон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спроводи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складу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Законом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буџету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Законом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јавним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набавкама</w:t>
      </w:r>
      <w:proofErr w:type="spellEnd"/>
      <w:r w:rsidRPr="00286E95">
        <w:rPr>
          <w:lang w:val="hr-HR"/>
        </w:rPr>
        <w:t xml:space="preserve">  </w:t>
      </w:r>
      <w:proofErr w:type="spellStart"/>
      <w:r w:rsidRPr="00286E95">
        <w:rPr>
          <w:lang w:val="hr-HR"/>
        </w:rPr>
        <w:t>Босне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Херцеговине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Законом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задуживању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дугу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гаранцијама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Босне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Херцеговине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Законом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унутрашњем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дугу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Брчко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дистрикта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Босне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Херцеговине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Законом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Дирекцији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финансије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Брчко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дистрикта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Босне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Херцеговине</w:t>
      </w:r>
      <w:proofErr w:type="spellEnd"/>
      <w:r w:rsidRPr="00286E95">
        <w:rPr>
          <w:lang w:val="hr-HR"/>
        </w:rPr>
        <w:t xml:space="preserve">, </w:t>
      </w:r>
      <w:proofErr w:type="spellStart"/>
      <w:r w:rsidRPr="00286E95">
        <w:rPr>
          <w:lang w:val="hr-HR"/>
        </w:rPr>
        <w:t>Законом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систему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државне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помоћи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Босне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Херцеговине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Законом</w:t>
      </w:r>
      <w:proofErr w:type="spellEnd"/>
      <w:r w:rsidRPr="00286E95">
        <w:rPr>
          <w:lang w:val="hr-HR"/>
        </w:rPr>
        <w:t xml:space="preserve"> о </w:t>
      </w:r>
      <w:proofErr w:type="spellStart"/>
      <w:r w:rsidRPr="00286E95">
        <w:rPr>
          <w:lang w:val="hr-HR"/>
        </w:rPr>
        <w:t>Трезору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Брчко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дистрикта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Босне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Херцеговине</w:t>
      </w:r>
      <w:proofErr w:type="spellEnd"/>
      <w:r w:rsidRPr="00286E95">
        <w:rPr>
          <w:lang w:val="hr-HR"/>
        </w:rPr>
        <w:t>.</w:t>
      </w:r>
    </w:p>
    <w:p w14:paraId="7BC381A2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</w:p>
    <w:p w14:paraId="16511C0A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proofErr w:type="spellStart"/>
      <w:r w:rsidRPr="00286E95">
        <w:rPr>
          <w:b/>
          <w:bCs/>
          <w:lang w:val="hr-HR"/>
        </w:rPr>
        <w:t>Члан</w:t>
      </w:r>
      <w:proofErr w:type="spellEnd"/>
      <w:r w:rsidRPr="00286E95">
        <w:rPr>
          <w:b/>
          <w:bCs/>
          <w:lang w:val="hr-HR"/>
        </w:rPr>
        <w:t xml:space="preserve"> 40</w:t>
      </w:r>
    </w:p>
    <w:p w14:paraId="40AD6C99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  <w:r w:rsidRPr="00286E95">
        <w:rPr>
          <w:b/>
          <w:bCs/>
          <w:lang w:val="hr-HR"/>
        </w:rPr>
        <w:t>(</w:t>
      </w:r>
      <w:proofErr w:type="spellStart"/>
      <w:r w:rsidRPr="00286E95">
        <w:rPr>
          <w:b/>
          <w:bCs/>
          <w:lang w:val="hr-HR"/>
        </w:rPr>
        <w:t>Ступање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на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снагу</w:t>
      </w:r>
      <w:proofErr w:type="spellEnd"/>
      <w:r w:rsidRPr="00286E95">
        <w:rPr>
          <w:b/>
          <w:bCs/>
          <w:lang w:val="hr-HR"/>
        </w:rPr>
        <w:t>)</w:t>
      </w:r>
    </w:p>
    <w:p w14:paraId="582BEF90" w14:textId="77777777" w:rsidR="001D29FC" w:rsidRPr="00286E95" w:rsidRDefault="001D29FC" w:rsidP="00FB4FC7">
      <w:pPr>
        <w:spacing w:line="240" w:lineRule="auto"/>
        <w:jc w:val="center"/>
        <w:rPr>
          <w:b/>
          <w:bCs/>
          <w:lang w:val="hr-HR"/>
        </w:rPr>
      </w:pPr>
    </w:p>
    <w:p w14:paraId="28925A2E" w14:textId="77777777" w:rsidR="001D29FC" w:rsidRPr="00286E95" w:rsidRDefault="001D29FC" w:rsidP="00FB4FC7">
      <w:pPr>
        <w:spacing w:line="240" w:lineRule="auto"/>
        <w:rPr>
          <w:lang w:val="hr-HR"/>
        </w:rPr>
      </w:pPr>
      <w:proofErr w:type="spellStart"/>
      <w:r w:rsidRPr="00286E95">
        <w:rPr>
          <w:lang w:val="hr-HR"/>
        </w:rPr>
        <w:t>Овај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закон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ступа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снагу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наредног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дана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од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дана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објављивања</w:t>
      </w:r>
      <w:proofErr w:type="spellEnd"/>
      <w:r w:rsidRPr="00286E95">
        <w:rPr>
          <w:lang w:val="hr-HR"/>
        </w:rPr>
        <w:t xml:space="preserve"> у </w:t>
      </w:r>
      <w:proofErr w:type="spellStart"/>
      <w:r w:rsidRPr="00286E95">
        <w:rPr>
          <w:lang w:val="hr-HR"/>
        </w:rPr>
        <w:t>Службеном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гласнику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Брчко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дистрикта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Босне</w:t>
      </w:r>
      <w:proofErr w:type="spellEnd"/>
      <w:r w:rsidRPr="00286E95">
        <w:rPr>
          <w:lang w:val="hr-HR"/>
        </w:rPr>
        <w:t xml:space="preserve"> и </w:t>
      </w:r>
      <w:proofErr w:type="spellStart"/>
      <w:r w:rsidRPr="00286E95">
        <w:rPr>
          <w:lang w:val="hr-HR"/>
        </w:rPr>
        <w:t>Херцеговине</w:t>
      </w:r>
      <w:proofErr w:type="spellEnd"/>
      <w:r w:rsidRPr="00286E95">
        <w:rPr>
          <w:lang w:val="hr-HR"/>
        </w:rPr>
        <w:t xml:space="preserve">, а </w:t>
      </w:r>
      <w:proofErr w:type="spellStart"/>
      <w:r w:rsidRPr="00286E95">
        <w:rPr>
          <w:lang w:val="hr-HR"/>
        </w:rPr>
        <w:t>примјењиваће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се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за</w:t>
      </w:r>
      <w:proofErr w:type="spellEnd"/>
      <w:r w:rsidRPr="00286E95">
        <w:rPr>
          <w:lang w:val="hr-HR"/>
        </w:rPr>
        <w:t xml:space="preserve"> </w:t>
      </w:r>
      <w:proofErr w:type="spellStart"/>
      <w:r w:rsidRPr="00286E95">
        <w:rPr>
          <w:lang w:val="hr-HR"/>
        </w:rPr>
        <w:t>фискалну</w:t>
      </w:r>
      <w:proofErr w:type="spellEnd"/>
      <w:r w:rsidRPr="00286E95">
        <w:rPr>
          <w:lang w:val="hr-HR"/>
        </w:rPr>
        <w:t xml:space="preserve"> 2026. </w:t>
      </w:r>
      <w:proofErr w:type="spellStart"/>
      <w:r w:rsidRPr="00286E95">
        <w:rPr>
          <w:lang w:val="hr-HR"/>
        </w:rPr>
        <w:t>годину</w:t>
      </w:r>
      <w:proofErr w:type="spellEnd"/>
      <w:r w:rsidRPr="00286E95">
        <w:rPr>
          <w:lang w:val="hr-HR"/>
        </w:rPr>
        <w:t>.</w:t>
      </w:r>
    </w:p>
    <w:p w14:paraId="119A5BA6" w14:textId="77777777" w:rsidR="001D29FC" w:rsidRPr="00286E95" w:rsidRDefault="001D29FC" w:rsidP="00FB4FC7">
      <w:pPr>
        <w:spacing w:line="240" w:lineRule="auto"/>
        <w:rPr>
          <w:lang w:val="hr-HR"/>
        </w:rPr>
      </w:pPr>
    </w:p>
    <w:p w14:paraId="69BAA6F9" w14:textId="77777777" w:rsidR="001D29FC" w:rsidRPr="00286E95" w:rsidRDefault="001D29FC" w:rsidP="00FB4FC7">
      <w:pPr>
        <w:spacing w:line="240" w:lineRule="auto"/>
        <w:rPr>
          <w:lang w:val="hr-HR"/>
        </w:rPr>
      </w:pPr>
    </w:p>
    <w:p w14:paraId="38A49D16" w14:textId="5ECF32BE" w:rsidR="001D29FC" w:rsidRPr="00286E95" w:rsidRDefault="001D29FC" w:rsidP="00FB4FC7">
      <w:pPr>
        <w:tabs>
          <w:tab w:val="left" w:pos="6735"/>
        </w:tabs>
        <w:spacing w:line="240" w:lineRule="auto"/>
        <w:rPr>
          <w:b/>
          <w:bCs/>
          <w:lang w:val="hr-HR"/>
        </w:rPr>
      </w:pPr>
      <w:r w:rsidRPr="00286E95">
        <w:rPr>
          <w:b/>
          <w:bCs/>
          <w:lang w:val="hr-HR"/>
        </w:rPr>
        <w:t xml:space="preserve"> </w:t>
      </w:r>
      <w:proofErr w:type="spellStart"/>
      <w:r w:rsidR="0056189A" w:rsidRPr="00286E95">
        <w:rPr>
          <w:bCs/>
          <w:lang w:val="hr-HR"/>
        </w:rPr>
        <w:t>Број</w:t>
      </w:r>
      <w:proofErr w:type="spellEnd"/>
      <w:r w:rsidR="0056189A" w:rsidRPr="00286E95">
        <w:rPr>
          <w:bCs/>
          <w:lang w:val="hr-HR"/>
        </w:rPr>
        <w:t>: 01-02-2428/25</w:t>
      </w:r>
      <w:r w:rsidRPr="00286E95">
        <w:rPr>
          <w:b/>
          <w:bCs/>
          <w:lang w:val="hr-HR"/>
        </w:rPr>
        <w:t xml:space="preserve">                                                                ПРЕДСЈЕДНИК </w:t>
      </w:r>
    </w:p>
    <w:p w14:paraId="1E2B2DC9" w14:textId="5EE95B66" w:rsidR="001D29FC" w:rsidRPr="00286E95" w:rsidRDefault="001D29FC" w:rsidP="00FB4FC7">
      <w:pPr>
        <w:tabs>
          <w:tab w:val="left" w:pos="6735"/>
        </w:tabs>
        <w:spacing w:line="240" w:lineRule="auto"/>
        <w:rPr>
          <w:b/>
          <w:bCs/>
          <w:lang w:val="hr-HR"/>
        </w:rPr>
      </w:pPr>
      <w:r w:rsidRPr="00286E95">
        <w:rPr>
          <w:b/>
          <w:bCs/>
          <w:lang w:val="hr-HR"/>
        </w:rPr>
        <w:t xml:space="preserve"> </w:t>
      </w:r>
      <w:proofErr w:type="spellStart"/>
      <w:r w:rsidR="0056189A" w:rsidRPr="00286E95">
        <w:rPr>
          <w:bCs/>
          <w:lang w:val="hr-HR"/>
        </w:rPr>
        <w:t>Брчко</w:t>
      </w:r>
      <w:proofErr w:type="spellEnd"/>
      <w:r w:rsidR="0056189A" w:rsidRPr="00286E95">
        <w:rPr>
          <w:bCs/>
          <w:lang w:val="hr-HR"/>
        </w:rPr>
        <w:t xml:space="preserve">, 23. </w:t>
      </w:r>
      <w:proofErr w:type="spellStart"/>
      <w:r w:rsidR="0056189A" w:rsidRPr="00286E95">
        <w:rPr>
          <w:bCs/>
          <w:lang w:val="hr-HR"/>
        </w:rPr>
        <w:t>децембра</w:t>
      </w:r>
      <w:proofErr w:type="spellEnd"/>
      <w:r w:rsidR="0056189A" w:rsidRPr="00286E95">
        <w:rPr>
          <w:bCs/>
          <w:lang w:val="hr-HR"/>
        </w:rPr>
        <w:t xml:space="preserve"> 2025. </w:t>
      </w:r>
      <w:proofErr w:type="spellStart"/>
      <w:r w:rsidR="0056189A" w:rsidRPr="00286E95">
        <w:rPr>
          <w:bCs/>
          <w:lang w:val="hr-HR"/>
        </w:rPr>
        <w:t>године</w:t>
      </w:r>
      <w:proofErr w:type="spellEnd"/>
      <w:r w:rsidR="0056189A" w:rsidRPr="00286E95">
        <w:rPr>
          <w:b/>
          <w:lang w:val="hr-HR"/>
        </w:rPr>
        <w:t xml:space="preserve">                 </w:t>
      </w:r>
      <w:r w:rsidRPr="00286E95">
        <w:rPr>
          <w:b/>
          <w:bCs/>
          <w:lang w:val="hr-HR"/>
        </w:rPr>
        <w:t xml:space="preserve">СКУПШТИНЕ БРЧКО ДИСТРИКТА </w:t>
      </w:r>
      <w:proofErr w:type="spellStart"/>
      <w:r w:rsidRPr="00286E95">
        <w:rPr>
          <w:b/>
          <w:bCs/>
          <w:lang w:val="hr-HR"/>
        </w:rPr>
        <w:t>БиХ</w:t>
      </w:r>
      <w:proofErr w:type="spellEnd"/>
    </w:p>
    <w:p w14:paraId="798834DC" w14:textId="4A8CE6E1" w:rsidR="001D29FC" w:rsidRPr="002A1A6A" w:rsidRDefault="001D29FC" w:rsidP="00FB4FC7">
      <w:pPr>
        <w:tabs>
          <w:tab w:val="left" w:pos="6735"/>
        </w:tabs>
        <w:spacing w:line="240" w:lineRule="auto"/>
        <w:rPr>
          <w:b/>
          <w:bCs/>
          <w:lang w:val="sr-Cyrl-BA"/>
        </w:rPr>
      </w:pPr>
      <w:r w:rsidRPr="00286E95">
        <w:rPr>
          <w:b/>
          <w:bCs/>
          <w:lang w:val="hr-HR"/>
        </w:rPr>
        <w:t xml:space="preserve">                                                                                          </w:t>
      </w:r>
      <w:proofErr w:type="spellStart"/>
      <w:r w:rsidRPr="00286E95">
        <w:rPr>
          <w:b/>
          <w:bCs/>
          <w:lang w:val="hr-HR"/>
        </w:rPr>
        <w:t>Дамир</w:t>
      </w:r>
      <w:proofErr w:type="spellEnd"/>
      <w:r w:rsidRPr="00286E95">
        <w:rPr>
          <w:b/>
          <w:bCs/>
          <w:lang w:val="hr-HR"/>
        </w:rPr>
        <w:t xml:space="preserve"> </w:t>
      </w:r>
      <w:proofErr w:type="spellStart"/>
      <w:r w:rsidRPr="00286E95">
        <w:rPr>
          <w:b/>
          <w:bCs/>
          <w:lang w:val="hr-HR"/>
        </w:rPr>
        <w:t>Булчевић</w:t>
      </w:r>
      <w:proofErr w:type="spellEnd"/>
      <w:r w:rsidRPr="00286E95">
        <w:rPr>
          <w:b/>
          <w:bCs/>
          <w:lang w:val="hr-HR"/>
        </w:rPr>
        <w:t xml:space="preserve">, </w:t>
      </w:r>
      <w:proofErr w:type="spellStart"/>
      <w:r w:rsidRPr="00286E95">
        <w:rPr>
          <w:b/>
          <w:bCs/>
          <w:lang w:val="hr-HR"/>
        </w:rPr>
        <w:t>дипл</w:t>
      </w:r>
      <w:proofErr w:type="spellEnd"/>
      <w:r w:rsidRPr="00286E95">
        <w:rPr>
          <w:b/>
          <w:bCs/>
          <w:lang w:val="hr-HR"/>
        </w:rPr>
        <w:t xml:space="preserve">. </w:t>
      </w:r>
      <w:proofErr w:type="spellStart"/>
      <w:r w:rsidRPr="00286E95">
        <w:rPr>
          <w:b/>
          <w:bCs/>
          <w:lang w:val="hr-HR"/>
        </w:rPr>
        <w:t>ек</w:t>
      </w:r>
      <w:proofErr w:type="spellEnd"/>
      <w:r w:rsidRPr="00286E95">
        <w:rPr>
          <w:b/>
          <w:bCs/>
          <w:lang w:val="hr-HR"/>
        </w:rPr>
        <w:t>.</w:t>
      </w:r>
      <w:r w:rsidR="002A1A6A">
        <w:rPr>
          <w:b/>
          <w:bCs/>
          <w:lang w:val="sr-Cyrl-BA"/>
        </w:rPr>
        <w:t>, с.р.</w:t>
      </w:r>
    </w:p>
    <w:p w14:paraId="32602BA1" w14:textId="7CC7D41B" w:rsidR="009740E1" w:rsidRPr="00286E95" w:rsidRDefault="009740E1" w:rsidP="006F1465">
      <w:pPr>
        <w:spacing w:after="0" w:line="240" w:lineRule="auto"/>
        <w:ind w:left="0" w:firstLine="0"/>
        <w:jc w:val="left"/>
        <w:rPr>
          <w:lang w:val="hr-HR"/>
        </w:rPr>
      </w:pPr>
    </w:p>
    <w:sectPr w:rsidR="009740E1" w:rsidRPr="00286E95" w:rsidSect="006F1465">
      <w:pgSz w:w="11904" w:h="16840"/>
      <w:pgMar w:top="1418" w:right="1414" w:bottom="1134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78E"/>
    <w:multiLevelType w:val="hybridMultilevel"/>
    <w:tmpl w:val="CDCA7D0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3CFC"/>
    <w:multiLevelType w:val="multilevel"/>
    <w:tmpl w:val="94C6E23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245521"/>
    <w:multiLevelType w:val="multilevel"/>
    <w:tmpl w:val="40B0EF0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4A2C43"/>
    <w:multiLevelType w:val="multilevel"/>
    <w:tmpl w:val="A404AC7A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52D10A1"/>
    <w:multiLevelType w:val="multilevel"/>
    <w:tmpl w:val="DCC656CE"/>
    <w:lvl w:ilvl="0">
      <w:start w:val="1"/>
      <w:numFmt w:val="decimal"/>
      <w:lvlText w:val="(%1)"/>
      <w:lvlJc w:val="left"/>
      <w:pPr>
        <w:ind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5" w15:restartNumberingAfterBreak="0">
    <w:nsid w:val="1E525C95"/>
    <w:multiLevelType w:val="multilevel"/>
    <w:tmpl w:val="16D41D5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4AB6DC7"/>
    <w:multiLevelType w:val="multilevel"/>
    <w:tmpl w:val="9B84B25C"/>
    <w:lvl w:ilvl="0">
      <w:start w:val="1"/>
      <w:numFmt w:val="decimal"/>
      <w:lvlText w:val="(%1)"/>
      <w:lvlJc w:val="left"/>
      <w:pPr>
        <w:ind w:left="375" w:hanging="3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8615961"/>
    <w:multiLevelType w:val="hybridMultilevel"/>
    <w:tmpl w:val="397478BA"/>
    <w:lvl w:ilvl="0" w:tplc="BB2627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33652"/>
    <w:multiLevelType w:val="multilevel"/>
    <w:tmpl w:val="E6FE4CF0"/>
    <w:lvl w:ilvl="0">
      <w:start w:val="1"/>
      <w:numFmt w:val="decimal"/>
      <w:lvlText w:val="(%1)"/>
      <w:lvlJc w:val="left"/>
      <w:pPr>
        <w:ind w:left="390" w:hanging="390"/>
      </w:pPr>
      <w:rPr>
        <w:rFonts w:ascii="Times New Roman" w:eastAsia="SimSun" w:hAnsi="Times New Roman"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E522E7C"/>
    <w:multiLevelType w:val="hybridMultilevel"/>
    <w:tmpl w:val="0B2E3C4A"/>
    <w:lvl w:ilvl="0" w:tplc="38F2EB0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65ECA"/>
    <w:multiLevelType w:val="hybridMultilevel"/>
    <w:tmpl w:val="2FC4F3E8"/>
    <w:lvl w:ilvl="0" w:tplc="DF8E0A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51C0A"/>
    <w:multiLevelType w:val="multilevel"/>
    <w:tmpl w:val="9FC4D2A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AE361FC"/>
    <w:multiLevelType w:val="multilevel"/>
    <w:tmpl w:val="1AAA3FB2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F46002"/>
    <w:multiLevelType w:val="multilevel"/>
    <w:tmpl w:val="E4DA07C8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408B5366"/>
    <w:multiLevelType w:val="multilevel"/>
    <w:tmpl w:val="909C2DB0"/>
    <w:lvl w:ilvl="0">
      <w:start w:val="1"/>
      <w:numFmt w:val="decimal"/>
      <w:lvlText w:val="(%1)"/>
      <w:lvlJc w:val="left"/>
      <w:pPr>
        <w:ind w:left="375" w:hanging="37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0FC4897"/>
    <w:multiLevelType w:val="hybridMultilevel"/>
    <w:tmpl w:val="5A5C0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844E1"/>
    <w:multiLevelType w:val="hybridMultilevel"/>
    <w:tmpl w:val="12E8CC8A"/>
    <w:lvl w:ilvl="0" w:tplc="2772CD7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00ECA"/>
    <w:multiLevelType w:val="hybridMultilevel"/>
    <w:tmpl w:val="20D296B8"/>
    <w:lvl w:ilvl="0" w:tplc="EA404DE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065" w:hanging="360"/>
      </w:pPr>
    </w:lvl>
    <w:lvl w:ilvl="2" w:tplc="101A001B" w:tentative="1">
      <w:start w:val="1"/>
      <w:numFmt w:val="lowerRoman"/>
      <w:lvlText w:val="%3."/>
      <w:lvlJc w:val="right"/>
      <w:pPr>
        <w:ind w:left="1785" w:hanging="180"/>
      </w:pPr>
    </w:lvl>
    <w:lvl w:ilvl="3" w:tplc="101A000F" w:tentative="1">
      <w:start w:val="1"/>
      <w:numFmt w:val="decimal"/>
      <w:lvlText w:val="%4."/>
      <w:lvlJc w:val="left"/>
      <w:pPr>
        <w:ind w:left="2505" w:hanging="360"/>
      </w:pPr>
    </w:lvl>
    <w:lvl w:ilvl="4" w:tplc="101A0019" w:tentative="1">
      <w:start w:val="1"/>
      <w:numFmt w:val="lowerLetter"/>
      <w:lvlText w:val="%5."/>
      <w:lvlJc w:val="left"/>
      <w:pPr>
        <w:ind w:left="3225" w:hanging="360"/>
      </w:pPr>
    </w:lvl>
    <w:lvl w:ilvl="5" w:tplc="101A001B" w:tentative="1">
      <w:start w:val="1"/>
      <w:numFmt w:val="lowerRoman"/>
      <w:lvlText w:val="%6."/>
      <w:lvlJc w:val="right"/>
      <w:pPr>
        <w:ind w:left="3945" w:hanging="180"/>
      </w:pPr>
    </w:lvl>
    <w:lvl w:ilvl="6" w:tplc="101A000F" w:tentative="1">
      <w:start w:val="1"/>
      <w:numFmt w:val="decimal"/>
      <w:lvlText w:val="%7."/>
      <w:lvlJc w:val="left"/>
      <w:pPr>
        <w:ind w:left="4665" w:hanging="360"/>
      </w:pPr>
    </w:lvl>
    <w:lvl w:ilvl="7" w:tplc="101A0019" w:tentative="1">
      <w:start w:val="1"/>
      <w:numFmt w:val="lowerLetter"/>
      <w:lvlText w:val="%8."/>
      <w:lvlJc w:val="left"/>
      <w:pPr>
        <w:ind w:left="5385" w:hanging="360"/>
      </w:pPr>
    </w:lvl>
    <w:lvl w:ilvl="8" w:tplc="10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497A1D63"/>
    <w:multiLevelType w:val="multilevel"/>
    <w:tmpl w:val="EC680442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B537042"/>
    <w:multiLevelType w:val="multilevel"/>
    <w:tmpl w:val="62A0FC0C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5245E7F"/>
    <w:multiLevelType w:val="multilevel"/>
    <w:tmpl w:val="0C7AF00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6B047FD"/>
    <w:multiLevelType w:val="multilevel"/>
    <w:tmpl w:val="AF76EAFA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E045164"/>
    <w:multiLevelType w:val="multilevel"/>
    <w:tmpl w:val="BC8E2138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E481F99"/>
    <w:multiLevelType w:val="multilevel"/>
    <w:tmpl w:val="EF5AD4E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3316282"/>
    <w:multiLevelType w:val="multilevel"/>
    <w:tmpl w:val="B94C51B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6590588">
    <w:abstractNumId w:val="17"/>
  </w:num>
  <w:num w:numId="2" w16cid:durableId="884411995">
    <w:abstractNumId w:val="19"/>
  </w:num>
  <w:num w:numId="3" w16cid:durableId="1488210446">
    <w:abstractNumId w:val="6"/>
  </w:num>
  <w:num w:numId="4" w16cid:durableId="608465538">
    <w:abstractNumId w:val="2"/>
  </w:num>
  <w:num w:numId="5" w16cid:durableId="1898123016">
    <w:abstractNumId w:val="21"/>
  </w:num>
  <w:num w:numId="6" w16cid:durableId="1032847740">
    <w:abstractNumId w:val="8"/>
  </w:num>
  <w:num w:numId="7" w16cid:durableId="251862068">
    <w:abstractNumId w:val="14"/>
  </w:num>
  <w:num w:numId="8" w16cid:durableId="1085153103">
    <w:abstractNumId w:val="3"/>
  </w:num>
  <w:num w:numId="9" w16cid:durableId="1520044807">
    <w:abstractNumId w:val="13"/>
  </w:num>
  <w:num w:numId="10" w16cid:durableId="123274753">
    <w:abstractNumId w:val="20"/>
  </w:num>
  <w:num w:numId="11" w16cid:durableId="1771583593">
    <w:abstractNumId w:val="5"/>
  </w:num>
  <w:num w:numId="12" w16cid:durableId="1161000887">
    <w:abstractNumId w:val="11"/>
  </w:num>
  <w:num w:numId="13" w16cid:durableId="245648342">
    <w:abstractNumId w:val="1"/>
  </w:num>
  <w:num w:numId="14" w16cid:durableId="1601989054">
    <w:abstractNumId w:val="24"/>
  </w:num>
  <w:num w:numId="15" w16cid:durableId="2002733400">
    <w:abstractNumId w:val="23"/>
  </w:num>
  <w:num w:numId="16" w16cid:durableId="915018207">
    <w:abstractNumId w:val="4"/>
  </w:num>
  <w:num w:numId="17" w16cid:durableId="244071338">
    <w:abstractNumId w:val="18"/>
  </w:num>
  <w:num w:numId="18" w16cid:durableId="1863397528">
    <w:abstractNumId w:val="22"/>
  </w:num>
  <w:num w:numId="19" w16cid:durableId="10678028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7894553">
    <w:abstractNumId w:val="0"/>
  </w:num>
  <w:num w:numId="21" w16cid:durableId="50349074">
    <w:abstractNumId w:val="15"/>
  </w:num>
  <w:num w:numId="22" w16cid:durableId="1032341403">
    <w:abstractNumId w:val="16"/>
  </w:num>
  <w:num w:numId="23" w16cid:durableId="1361272761">
    <w:abstractNumId w:val="10"/>
  </w:num>
  <w:num w:numId="24" w16cid:durableId="1657371271">
    <w:abstractNumId w:val="7"/>
  </w:num>
  <w:num w:numId="25" w16cid:durableId="5583950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0E1"/>
    <w:rsid w:val="000169A0"/>
    <w:rsid w:val="00036521"/>
    <w:rsid w:val="00097888"/>
    <w:rsid w:val="000E1DAE"/>
    <w:rsid w:val="001067F7"/>
    <w:rsid w:val="00110493"/>
    <w:rsid w:val="00147356"/>
    <w:rsid w:val="001D29FC"/>
    <w:rsid w:val="00251E6F"/>
    <w:rsid w:val="00272DBD"/>
    <w:rsid w:val="00286E95"/>
    <w:rsid w:val="002A1A6A"/>
    <w:rsid w:val="00320B14"/>
    <w:rsid w:val="00332B54"/>
    <w:rsid w:val="00343076"/>
    <w:rsid w:val="00343821"/>
    <w:rsid w:val="0039303F"/>
    <w:rsid w:val="003A1379"/>
    <w:rsid w:val="003C3E56"/>
    <w:rsid w:val="0047722C"/>
    <w:rsid w:val="00507037"/>
    <w:rsid w:val="0056189A"/>
    <w:rsid w:val="00594719"/>
    <w:rsid w:val="005B018E"/>
    <w:rsid w:val="006614D8"/>
    <w:rsid w:val="006C3EA3"/>
    <w:rsid w:val="006F1465"/>
    <w:rsid w:val="00724E2B"/>
    <w:rsid w:val="00732346"/>
    <w:rsid w:val="007A7C25"/>
    <w:rsid w:val="008C1080"/>
    <w:rsid w:val="009117DA"/>
    <w:rsid w:val="009740E1"/>
    <w:rsid w:val="00A32697"/>
    <w:rsid w:val="00A82138"/>
    <w:rsid w:val="00B825A5"/>
    <w:rsid w:val="00C32920"/>
    <w:rsid w:val="00C34F44"/>
    <w:rsid w:val="00C6603E"/>
    <w:rsid w:val="00CE178E"/>
    <w:rsid w:val="00DC6BF1"/>
    <w:rsid w:val="00DD0F89"/>
    <w:rsid w:val="00E7524F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38D9"/>
  <w15:docId w15:val="{4BA223F2-58AE-4480-8069-065AFB61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pacing w:after="12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no"/>
    <w:link w:val="Naslov1Znak"/>
    <w:uiPriority w:val="9"/>
    <w:qFormat/>
    <w:pPr>
      <w:keepNext/>
      <w:keepLines/>
      <w:spacing w:after="21" w:line="259" w:lineRule="auto"/>
      <w:ind w:left="1217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slov2">
    <w:name w:val="heading 2"/>
    <w:next w:val="Normalno"/>
    <w:link w:val="Naslov2Znak"/>
    <w:uiPriority w:val="9"/>
    <w:unhideWhenUsed/>
    <w:qFormat/>
    <w:pPr>
      <w:keepNext/>
      <w:keepLines/>
      <w:spacing w:after="0" w:line="259" w:lineRule="auto"/>
      <w:ind w:left="548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2Znak">
    <w:name w:val="Naslov 2 Znak"/>
    <w:link w:val="Naslov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000000"/>
      <w:sz w:val="28"/>
    </w:rPr>
  </w:style>
  <w:style w:type="paragraph" w:styleId="Paragrafspiska">
    <w:name w:val="List Paragraph"/>
    <w:basedOn w:val="Normalno"/>
    <w:uiPriority w:val="99"/>
    <w:qFormat/>
    <w:rsid w:val="00343076"/>
    <w:pPr>
      <w:ind w:left="720"/>
      <w:contextualSpacing/>
    </w:pPr>
  </w:style>
  <w:style w:type="paragraph" w:styleId="Tijeloteksta">
    <w:name w:val="Body Text"/>
    <w:basedOn w:val="Normalno"/>
    <w:link w:val="TijelotekstaZnak"/>
    <w:uiPriority w:val="99"/>
    <w:rsid w:val="006F1465"/>
    <w:pPr>
      <w:spacing w:after="0" w:line="240" w:lineRule="auto"/>
      <w:ind w:left="0" w:firstLine="0"/>
      <w:jc w:val="left"/>
    </w:pPr>
    <w:rPr>
      <w:rFonts w:ascii="Arial" w:eastAsia="Calibri" w:hAnsi="Arial"/>
      <w:color w:val="auto"/>
      <w:kern w:val="0"/>
      <w:sz w:val="30"/>
      <w:szCs w:val="30"/>
      <w:lang w:val="hr-HR" w:eastAsia="hr-HR"/>
      <w14:ligatures w14:val="none"/>
    </w:rPr>
  </w:style>
  <w:style w:type="character" w:customStyle="1" w:styleId="TijelotekstaZnak">
    <w:name w:val="Tijelo teksta Znak"/>
    <w:basedOn w:val="Zadanifontparagrafa"/>
    <w:link w:val="Tijeloteksta"/>
    <w:uiPriority w:val="99"/>
    <w:rsid w:val="006F1465"/>
    <w:rPr>
      <w:rFonts w:ascii="Arial" w:eastAsia="Calibri" w:hAnsi="Arial" w:cs="Times New Roman"/>
      <w:kern w:val="0"/>
      <w:sz w:val="30"/>
      <w:szCs w:val="30"/>
      <w:lang w:val="hr-HR" w:eastAsia="hr-HR"/>
      <w14:ligatures w14:val="none"/>
    </w:rPr>
  </w:style>
  <w:style w:type="paragraph" w:styleId="Tijeloteksta2">
    <w:name w:val="Body Text 2"/>
    <w:basedOn w:val="Normalno"/>
    <w:link w:val="Tijeloteksta2Znak"/>
    <w:uiPriority w:val="99"/>
    <w:rsid w:val="006F1465"/>
    <w:pPr>
      <w:spacing w:after="0" w:line="240" w:lineRule="auto"/>
      <w:ind w:left="0" w:firstLine="0"/>
      <w:jc w:val="left"/>
    </w:pPr>
    <w:rPr>
      <w:rFonts w:ascii="Arial" w:eastAsia="Calibri" w:hAnsi="Arial"/>
      <w:color w:val="auto"/>
      <w:kern w:val="0"/>
      <w:sz w:val="23"/>
      <w:szCs w:val="23"/>
      <w:lang w:val="hr-HR" w:eastAsia="hr-HR"/>
      <w14:ligatures w14:val="none"/>
    </w:rPr>
  </w:style>
  <w:style w:type="character" w:customStyle="1" w:styleId="Tijeloteksta2Znak">
    <w:name w:val="Tijelo teksta 2 Znak"/>
    <w:basedOn w:val="Zadanifontparagrafa"/>
    <w:link w:val="Tijeloteksta2"/>
    <w:uiPriority w:val="99"/>
    <w:rsid w:val="006F1465"/>
    <w:rPr>
      <w:rFonts w:ascii="Arial" w:eastAsia="Calibri" w:hAnsi="Arial" w:cs="Times New Roman"/>
      <w:kern w:val="0"/>
      <w:sz w:val="23"/>
      <w:szCs w:val="23"/>
      <w:lang w:val="hr-HR" w:eastAsia="hr-HR"/>
      <w14:ligatures w14:val="none"/>
    </w:rPr>
  </w:style>
  <w:style w:type="paragraph" w:styleId="NormalnoWeb">
    <w:name w:val="Normal (Web)"/>
    <w:basedOn w:val="Normalno"/>
    <w:uiPriority w:val="99"/>
    <w:rsid w:val="006F1465"/>
    <w:pPr>
      <w:spacing w:beforeAutospacing="1" w:after="0" w:afterAutospacing="1" w:line="240" w:lineRule="auto"/>
      <w:ind w:left="0" w:firstLine="0"/>
      <w:jc w:val="left"/>
    </w:pPr>
    <w:rPr>
      <w:color w:val="auto"/>
      <w:kern w:val="0"/>
      <w:lang w:val="hr-HR" w:eastAsia="hr-HR"/>
      <w14:ligatures w14:val="none"/>
    </w:rPr>
  </w:style>
  <w:style w:type="paragraph" w:customStyle="1" w:styleId="Standard">
    <w:name w:val="Standard"/>
    <w:uiPriority w:val="99"/>
    <w:rsid w:val="006F1465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60052-118D-42A7-85FA-DEF2BFE8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3888</Words>
  <Characters>22166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>memorandum PARCO</vt:lpstr>
    </vt:vector>
  </TitlesOfParts>
  <Company/>
  <LinksUpToDate>false</LinksUpToDate>
  <CharactersWithSpaces>26002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PARCO</dc:title>
  <dc:subject/>
  <dc:creator>Esed Omerović</dc:creator>
  <cp:keywords/>
  <cp:lastModifiedBy>Šećo Bećić</cp:lastModifiedBy>
  <cp:revision>20</cp:revision>
  <dcterms:created xsi:type="dcterms:W3CDTF">2025-12-24T07:05:00Z</dcterms:created>
  <dcterms:modified xsi:type="dcterms:W3CDTF">2025-12-30T10:04:00Z</dcterms:modified>
</cp:coreProperties>
</file>